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58D" w:rsidRPr="001854BB" w:rsidRDefault="00114793">
      <w:pPr>
        <w:spacing w:after="0"/>
        <w:ind w:left="120"/>
        <w:rPr>
          <w:lang w:val="ru-RU"/>
        </w:rPr>
      </w:pPr>
      <w:bookmarkStart w:id="0" w:name="block-27651934"/>
      <w:r w:rsidRPr="00114793">
        <w:rPr>
          <w:rFonts w:ascii="Times New Roman" w:hAnsi="Times New Roman"/>
          <w:b/>
          <w:noProof/>
          <w:color w:val="000000"/>
          <w:sz w:val="28"/>
          <w:lang w:val="ru-RU"/>
        </w:rPr>
        <w:drawing>
          <wp:inline distT="0" distB="0" distL="0" distR="0">
            <wp:extent cx="5941060" cy="838540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D458D" w:rsidRPr="001854BB" w:rsidRDefault="002D458D">
      <w:pPr>
        <w:rPr>
          <w:lang w:val="ru-RU"/>
        </w:rPr>
        <w:sectPr w:rsidR="002D458D" w:rsidRPr="001854BB" w:rsidSect="006F1D2B">
          <w:pgSz w:w="11907" w:h="16839" w:code="9"/>
          <w:pgMar w:top="1134" w:right="850" w:bottom="1134" w:left="1701" w:header="720" w:footer="720" w:gutter="0"/>
          <w:cols w:space="720"/>
          <w:docGrid w:linePitch="299"/>
        </w:sectPr>
      </w:pPr>
    </w:p>
    <w:p w:rsidR="002D458D" w:rsidRPr="001854BB" w:rsidRDefault="00A235A4">
      <w:pPr>
        <w:spacing w:after="0" w:line="264" w:lineRule="auto"/>
        <w:ind w:left="120"/>
        <w:jc w:val="both"/>
        <w:rPr>
          <w:lang w:val="ru-RU"/>
        </w:rPr>
      </w:pPr>
      <w:bookmarkStart w:id="2" w:name="block-27651936"/>
      <w:bookmarkEnd w:id="0"/>
      <w:r w:rsidRPr="001854B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D458D" w:rsidRPr="001854BB" w:rsidRDefault="002D458D">
      <w:pPr>
        <w:spacing w:after="0" w:line="264" w:lineRule="auto"/>
        <w:ind w:left="120"/>
        <w:jc w:val="both"/>
        <w:rPr>
          <w:lang w:val="ru-RU"/>
        </w:rPr>
      </w:pP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программы, представленных в ФГОС СОО, а также с учётом федеральной рабочей программы воспитания и Концепции преподавания учебного предмета «Физика» в образовательных организациях Российской Федерации, реализующих основные образовательные программы.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определяет обязательное предметное содержание, устанавливает рекомендуемую последовательность изучения тем и разделов учебного предмета с учётом межпредметных и </w:t>
      </w:r>
      <w:proofErr w:type="spellStart"/>
      <w:r w:rsidRPr="001854BB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1854BB">
        <w:rPr>
          <w:rFonts w:ascii="Times New Roman" w:hAnsi="Times New Roman"/>
          <w:color w:val="000000"/>
          <w:sz w:val="28"/>
          <w:lang w:val="ru-RU"/>
        </w:rPr>
        <w:t xml:space="preserve"> связей, логики учебного процесса, возрастных особенностей обучающихся. Программа по физике даёт представление о целях, содержании, общей стратегии обучения, воспитания и развития обучающихся средствами учебного предмета «Физика» на углублённом уровне.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Изучение курса физики углублённого уровня позволяет реализовать задачи профессиональной ориентации, направлено на создание условий для проявления своих интеллектуальных и творческих способностей каждым обучающимся, которые необходимы для продолжения образования в организациях профессионального образования по различным физико-техническим и инженерным специальностям.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В программе по физике определяются планируемые результаты освоения курса физики на уровне среднего общего образования: личностные, метапредметные, предметные (на углублённом уровне). Научно-методологической основой для разработки требований к личностным, метапредметным и предметным результатам обучающихся, освоивших программу по физике на уровне среднего общего образования на углублённом уровне, является системно-деятельностный подход.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Программа по физике включает: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курса физики на углублённом уровне, в том числе предметные результаты по годам обучения;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содержание учебного предмета «Физика» по годам обучения.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Программа по физике имеет примерный характер и может быть использована учителями физики для составления своих рабочих программ.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Физика как наука о наиболее общих законах природы, выступая в качестве учебного предмета в школе, вносит существенный вклад в систему </w:t>
      </w: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знаний об окружающем мире. Школьный курс физики – системообразующий для естественно-научных учебных предметов, поскольку физические законы лежат в основе процессов и явлений, изучаемых химией, биологией, физической географией и астрономией. Использование и активное применение физических знаний определило характер и бурное развитие разнообразных технологий в сфере энергетики, транспорта, освоения космоса, получения новых материалов с заданными свойствами. Изучение физики вносит основной вклад в формирование естественно-научной картины мира обучающегося, в формирование умений применять научный метод познания при выполнении ими учебных исследований.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В основу курса физики на уровне среднего общего образования положен ряд идей, которые можно рассматривать как принципы его построения.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Идея целостности.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В соответствии с ней курс является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Идея генерализации.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В соответствии с ней материал курса физики объединён вокруг физических теорий. Ведущим в курсе является формирование представлений о структурных уровнях материи, веществе и поле.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 xml:space="preserve">Идея </w:t>
      </w:r>
      <w:proofErr w:type="spellStart"/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гуманитаризации</w:t>
      </w:r>
      <w:proofErr w:type="spellEnd"/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 xml:space="preserve">. </w:t>
      </w:r>
      <w:r w:rsidRPr="001854BB">
        <w:rPr>
          <w:rFonts w:ascii="Times New Roman" w:hAnsi="Times New Roman"/>
          <w:color w:val="000000"/>
          <w:sz w:val="28"/>
          <w:lang w:val="ru-RU"/>
        </w:rPr>
        <w:t>Её реализация предполагает использование гуманитарного потенциала физической науки, осмысление связи развития физики с развитием общества, а также с мировоззренческими, нравственными и экологическими проблемами.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Идея прикладной направленности.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Курс физики углублённого уровня предполагает знакомство с широким кругом технических и технологических приложений изученных теорий и законов. При этом рассматриваются на уровне общих представлений и современные технические устройства, и технологии.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Идея экологизации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реализуется посредством введения элементов содержания, посвящённых экологическим проблемам современности, которые связаны с развитием техники и технологий, а также обсуждения проблем рационального природопользования и экологической безопасности.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программы по физике должно быть построено на принципах системно-деятельностного подхода.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процесса. Для углублённого уровня – это система самостоятельного ученического эксперимента, включающего фронтальные ученические опыты при изучении нового материала, лабораторные работы и работы практикума. При этом возможны </w:t>
      </w: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два способа реализации физического практикума. В первом случае практикум проводится либо в конце 10 и 11 классов, либо после первого и второго полугодий в каждом из этих классов. Второй способ – это интеграция работ практикума в систему лабораторных работ, которые проводятся в процессе изучения раздела (темы). При этом под работами практикума понимается самостоятельное исследование, которое проводится по руководству свёрнутого, обобщённого вида без пошаговой инструкции.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В программе по физике система ученического эксперимента, лабораторных работ и практикума представлена единым перечнем.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физики. При этом обеспечивается овладение обучающимися умениями проводить прямые и косвенные измерения, исследования зависимостей физических величин и постановку опытов по проверке предложенных гипотез.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Большое внимание уделяется решению расчётных и качественных задач. При этом для расчётных задач приоритетом являются задачи с явно заданной и неявно заданной физической моделью, позволяющие применять изученные законы и закономерности как из одного раздела курса, так и интегрируя применение знаний из разных разделов. Для качественных задач приоритетом являются задания на объяснение/предсказание протекания физических явлений и процессов в окружающей жизни, требующие выбора физической модели для ситуации практико-ориентированного характера.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В соответствии с требованиями ФГОС СОО к материально-техническому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кабинета. В кабинете физики должно быть необходимое лабораторное оборудование для выполнения указанных в программе по физике ученических опытов, лабораторных работ и работ практикума, а также демонстрационное оборудование.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процессов, эмпирических и фундаментальных законов, их технических применений.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обучающихся. Тематические комплекты лабораторного оборудования должны быть построены на комплексном </w:t>
      </w: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использовании аналоговых и цифровых приборов, а также компьютерных измерительных систем в виде цифровых лабораторий.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Основными целями изучения физики в общем образовании являются: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формирование интереса и стремления обучающихся к научному изучению природы, развитие их интеллектуальных и творческих способностей;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формирование умений объяснять явления с использованием физических знаний и научных доказательств;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формирование представлений о роли физики для развития других естественных наук, техники и технологий;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развитие представлений о возможных сферах будущей профессиональной деятельности, связанных с физикой, подготовка к дальнейшему обучению в этом направлении.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Достижение этих целей обеспечивается решением следующих задач в процессе изучения курса физики на уровне среднего общего образования: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приобретение системы знаний об общих физических закономерностях, законах, теориях, включая механику, молекулярную физику, электродинамику, квантовую физику и элементы астрофизики;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жизни;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освоение способов решения различных задач с явно заданной физической моделью, задач, подразумевающих самостоятельное создание физической модели, адекватной условиям задачи, в том числе задач инженерного характера;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понимание физических основ и принципов действия технических устройств и технологических процессов, их влияния на окружающую среду;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овладение методами самостоятельного планирования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создание условий для развития умений проектно-исследовательской, творческой деятельности;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развитие интереса к сферам профессиональной деятельности, связанной с физикой.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соответствии с требованиями ФГОС СОО углублённый уровень изучения учебного предмета «Физика» на уровне среднего общего образования выбирается обучающимися, планирующими продолжение образования по специальностям физико-технического профиля.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bookmarkStart w:id="3" w:name="6296fae2-dbe0-4c0c-910f-2696aa782a50"/>
      <w:r w:rsidRPr="001854BB">
        <w:rPr>
          <w:rFonts w:ascii="Times New Roman" w:hAnsi="Times New Roman"/>
          <w:color w:val="000000"/>
          <w:sz w:val="28"/>
          <w:lang w:val="ru-RU"/>
        </w:rPr>
        <w:t>На изучение физики (углублённый уровень) на уровне среднего общего образования отводится 340 часов: в 10 классе – 170 часов (5 часов в неделю), в 11 классе – 170 часов (5 часов в неделю).</w:t>
      </w:r>
      <w:bookmarkEnd w:id="3"/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Предлагаемый в программе по физике перечень лабораторных и практических работ является рекомендованным, учитель делает выбор проведения лабораторных работ и опытов с учётом индивидуальных особенностей обучающихся.</w:t>
      </w:r>
    </w:p>
    <w:p w:rsidR="002D458D" w:rsidRPr="001854BB" w:rsidRDefault="002D458D">
      <w:pPr>
        <w:rPr>
          <w:lang w:val="ru-RU"/>
        </w:rPr>
        <w:sectPr w:rsidR="002D458D" w:rsidRPr="001854BB">
          <w:pgSz w:w="11906" w:h="16383"/>
          <w:pgMar w:top="1134" w:right="850" w:bottom="1134" w:left="1701" w:header="720" w:footer="720" w:gutter="0"/>
          <w:cols w:space="720"/>
        </w:sectPr>
      </w:pPr>
    </w:p>
    <w:p w:rsidR="002D458D" w:rsidRPr="001854BB" w:rsidRDefault="00A235A4">
      <w:pPr>
        <w:spacing w:after="0" w:line="264" w:lineRule="auto"/>
        <w:ind w:left="120"/>
        <w:jc w:val="both"/>
        <w:rPr>
          <w:lang w:val="ru-RU"/>
        </w:rPr>
      </w:pPr>
      <w:bookmarkStart w:id="4" w:name="block-27651935"/>
      <w:bookmarkEnd w:id="2"/>
      <w:r w:rsidRPr="001854B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2D458D" w:rsidRPr="001854BB" w:rsidRDefault="002D458D">
      <w:pPr>
        <w:spacing w:after="0" w:line="264" w:lineRule="auto"/>
        <w:ind w:left="120"/>
        <w:jc w:val="both"/>
        <w:rPr>
          <w:lang w:val="ru-RU"/>
        </w:rPr>
      </w:pPr>
    </w:p>
    <w:p w:rsidR="002D458D" w:rsidRPr="001854BB" w:rsidRDefault="00A235A4">
      <w:pPr>
        <w:spacing w:after="0" w:line="264" w:lineRule="auto"/>
        <w:ind w:left="120"/>
        <w:jc w:val="both"/>
        <w:rPr>
          <w:lang w:val="ru-RU"/>
        </w:rPr>
      </w:pPr>
      <w:r w:rsidRPr="001854BB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2D458D" w:rsidRPr="001854BB" w:rsidRDefault="002D458D">
      <w:pPr>
        <w:spacing w:after="0" w:line="264" w:lineRule="auto"/>
        <w:ind w:left="120"/>
        <w:jc w:val="both"/>
        <w:rPr>
          <w:lang w:val="ru-RU"/>
        </w:rPr>
      </w:pP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color w:val="000000"/>
          <w:sz w:val="28"/>
          <w:lang w:val="ru-RU"/>
        </w:rPr>
        <w:t>Раздел 1. Научный метод познания природы.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Физика – фундаментальная наука о природе. Научный метод познания и методы исследования физических явлений.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Эксперимент и теория в процессе познания природы. Наблюдение и эксперимент в физике.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Способы измерения физических величин (аналоговые и цифровые измерительные приборы, компьютерные </w:t>
      </w:r>
      <w:proofErr w:type="spellStart"/>
      <w:r w:rsidRPr="001854BB">
        <w:rPr>
          <w:rFonts w:ascii="Times New Roman" w:hAnsi="Times New Roman"/>
          <w:color w:val="000000"/>
          <w:sz w:val="28"/>
          <w:lang w:val="ru-RU"/>
        </w:rPr>
        <w:t>датчиковые</w:t>
      </w:r>
      <w:proofErr w:type="spellEnd"/>
      <w:r w:rsidRPr="001854BB">
        <w:rPr>
          <w:rFonts w:ascii="Times New Roman" w:hAnsi="Times New Roman"/>
          <w:color w:val="000000"/>
          <w:sz w:val="28"/>
          <w:lang w:val="ru-RU"/>
        </w:rPr>
        <w:t xml:space="preserve"> системы).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Погрешности измерений физических величин (абсолютная и относительная).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Моделирование физических явлений и процессов (материальная точка, абсолютно твёрдое тело, идеальная жидкость, идеальный газ, точечный заряд). </w:t>
      </w:r>
      <w:r w:rsidRPr="006F1D2B">
        <w:rPr>
          <w:rFonts w:ascii="Times New Roman" w:hAnsi="Times New Roman"/>
          <w:color w:val="000000"/>
          <w:sz w:val="28"/>
          <w:lang w:val="ru-RU"/>
        </w:rPr>
        <w:t xml:space="preserve">Гипотеза. Физический закон, границы его применимости. 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Физическая теория.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Роль и место физики в формировании современной научной картины мира, в практической деятельности людей.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Измерение силы тока и напряжения в цепи постоянного тока при помощи аналоговых и цифровых измерительных приборов.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Знакомство с цифровой лабораторией по физике. Примеры измерения физических величин при помощи компьютерных датчиков.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color w:val="000000"/>
          <w:sz w:val="28"/>
          <w:lang w:val="ru-RU"/>
        </w:rPr>
        <w:t>Раздел 2. Механика.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Тема 1. Кинематика.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Механическое движение. Относительность механического движения. Система отсчёта.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Прямая и обратная задачи механики.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Радиус-вектор материальной точки, его проекции на оси системы координат. Траектория.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Перемещение, скорость (средняя скорость, мгновенная скорость) и ускорение материальной точки, их проекции на оси системы координат. Сложение перемещений и сложение скоростей.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Равномерное и равноускоренное прямолинейное движение. Зависимость координат, скорости, ускорения и пути материальной точки от времени и их графики.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Свободное падение. Ускорение свободного падения. Движение тела, брошенного под углом к горизонту. Зависимость координат, скорости и ускорения материальной точки от времени и их графики.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>Криволинейное движение. Движение материальной точки по окружности. Угловая и линейная скорость. Период и частота обращения. Центростремительное (нормальное), касательное (тангенциальное) и полное ускорение материальной точки.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спидометр, движение снарядов, цепные, шестерёнчатые и ремённые передачи, скоростные лифты.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Модель системы отсчёта, иллюстрация кинематических характеристик движения.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Способы исследования движений.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Иллюстрация предельного перехода и измерение мгновенной скорости.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Преобразование движений с использованием механизмов.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Падение тел в воздухе и в разреженном пространстве.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тела, брошенного под углом к горизонту и горизонтально.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Направление скорости при движении по окружности.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Преобразование угловой скорости в редукторе.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Сравнение путей, траекторий, скоростей движения одного и того же тела в разных системах отсчёта.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Изучение неравномерного движения с целью определения мгновенной скорости.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Измерение ускорения при прямолинейном равноускоренном движении по наклонной плоскости.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пути от времени при равноускоренном движении.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Измерение ускорения свободного падения (рекомендовано использование цифровой лаборатории).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Изучение движения тела, брошенного горизонтально. Проверка гипотезы о прямой пропорциональной зависимости между дальностью полёта и начальной скоростью тела.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Изучение движения тела по окружности с постоянной по модулю скоростью. </w:t>
      </w:r>
    </w:p>
    <w:p w:rsidR="002D458D" w:rsidRPr="00C85CB8" w:rsidRDefault="00A235A4">
      <w:pPr>
        <w:spacing w:after="0" w:line="264" w:lineRule="auto"/>
        <w:ind w:firstLine="600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Исследование зависимости периода обращения конического маятника от его параметров.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Тема 2. Динамика.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>Первый закон Ньютона. Инерциальные системы отсчёта. Принцип относительности Галилея. Неинерциальные системы отсчёта (определение, примеры).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Масса тела. Сила. Принцип суперпозиции сил.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Второй закон Ньютона для материальной точки.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Третий закон Ньютона для материальных точек.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Закон всемирного тяготения. Эквивалентность гравитационной и инертной массы.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Сила тяжести. Зависимость ускорения свободного падения от высоты над поверхностью планеты и от географической широты. Движение небесных тел и их спутников. Законы Кеплера. Первая космическая скорость.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Сила упругости. Закон Гука. Вес тела. Вес тела, движущегося с ускорением.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Сила трения. Сухое трение. Сила трения скольжения и сила трения покоя. Коэффициент трения. Сила сопротивления при движении тела в жидкости или газе, её зависимость от скорости относительного движения.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6F1D2B">
        <w:rPr>
          <w:rFonts w:ascii="Times New Roman" w:hAnsi="Times New Roman"/>
          <w:color w:val="000000"/>
          <w:sz w:val="28"/>
          <w:lang w:val="ru-RU"/>
        </w:rPr>
        <w:t xml:space="preserve">Давление. Гидростатическое давление. </w:t>
      </w:r>
      <w:r w:rsidRPr="001854BB">
        <w:rPr>
          <w:rFonts w:ascii="Times New Roman" w:hAnsi="Times New Roman"/>
          <w:color w:val="000000"/>
          <w:sz w:val="28"/>
          <w:lang w:val="ru-RU"/>
        </w:rPr>
        <w:t>Сила Архимеда.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подшипники, движение искусственных спутников.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 в инерциальных и неинерциальных системах отсчёта.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Принцип относительности.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Качение двух цилиндров или шаров разной массы с одинаковым ускорением относительно неинерциальной системы отсчёта.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Сравнение равнодействующей приложенных к телу сил с произведением массы тела на его ускорение в инерциальной системе отсчёта.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Равенство сил, возникающих в результате взаимодействия тел.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Измерение масс по взаимодействию.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Невесомость.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Вес тела при ускоренном подъёме и падении.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Центробежные механизмы.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Сравнение сил трения покоя, качения и скольжения.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Измерение равнодействующей сил при движении бруска по наклонной плоскости.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Проверка гипотезы о независимости времени движения бруска по наклонной плоскости на заданное расстояние от его массы.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зависимости сил упругости, возникающих в пружине и резиновом образце, от их деформации.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Изучение движения системы тел, связанных нитью, перекинутой через лёгкий блок.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Измерение коэффициента трения по величине углового коэффициента зависимости </w:t>
      </w:r>
      <w:r>
        <w:rPr>
          <w:rFonts w:ascii="Times New Roman" w:hAnsi="Times New Roman"/>
          <w:color w:val="000000"/>
          <w:sz w:val="28"/>
        </w:rPr>
        <w:t>F</w:t>
      </w:r>
      <w:proofErr w:type="spellStart"/>
      <w:r w:rsidRPr="001854BB">
        <w:rPr>
          <w:rFonts w:ascii="Times New Roman" w:hAnsi="Times New Roman"/>
          <w:color w:val="000000"/>
          <w:sz w:val="28"/>
          <w:vertAlign w:val="subscript"/>
          <w:lang w:val="ru-RU"/>
        </w:rPr>
        <w:t>тр</w:t>
      </w:r>
      <w:proofErr w:type="spellEnd"/>
      <w:r w:rsidRPr="001854BB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N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движения бруска по наклонной плоскости с переменным коэффициентом трения.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Изучение движения груза на валу с трением.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Тема 3. Статика твёрдого тела.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Абсолютно твёрдое тело. Поступательное и вращательное движение твёрдого тела. Момент силы относительно оси вращения. Плечо силы. Сложение сил, приложенных к твёрдому телу. Центр тяжести тела.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Условия равновесия твёрдого тела.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Устойчивое, неустойчивое, безразличное равновесие.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кронштейн, строительный кран, решётчатые конструкции.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Условия равновесия.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Виды равновесия.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Исследование условий равновесия твёрдого тела, имеющего ось вращения.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Конструирование кронштейнов и расчёт сил упругости.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Изучение устойчивости твёрдого тела, имеющего площадь опоры.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Тема 4. Законы сохранения в механике.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Импульс материальной точки, системы материальных точек. Центр масс системы материальных точек. Теорема о движении центра масс.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Импульс силы и изменение импульса тела.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Закон сохранения импульса.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Реактивное движение.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Момент импульса материальной точки. Представление о сохранении момента импульса в центральных полях.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Работа силы на малом и на конечном перемещении. Графическое представление работы силы.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Мощность силы.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Кинетическая энергия материальной точки. Теорема об изменении кинетической энергии материальной точки.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Потенциальные и </w:t>
      </w:r>
      <w:proofErr w:type="spellStart"/>
      <w:r w:rsidRPr="001854BB">
        <w:rPr>
          <w:rFonts w:ascii="Times New Roman" w:hAnsi="Times New Roman"/>
          <w:color w:val="000000"/>
          <w:sz w:val="28"/>
          <w:lang w:val="ru-RU"/>
        </w:rPr>
        <w:t>непотенциальные</w:t>
      </w:r>
      <w:proofErr w:type="spellEnd"/>
      <w:r w:rsidRPr="001854BB">
        <w:rPr>
          <w:rFonts w:ascii="Times New Roman" w:hAnsi="Times New Roman"/>
          <w:color w:val="000000"/>
          <w:sz w:val="28"/>
          <w:lang w:val="ru-RU"/>
        </w:rPr>
        <w:t xml:space="preserve"> силы. Потенциальная энергия. Потенциальная энергия упруго деформированной пружины. Потенциальная энергия тела в однородном гравитационном поле. Потенциальная энергия тела в гравитационном поле однородного шара (внутри и вне шара). Вторая космическая скорость. Третья космическая скорость. </w:t>
      </w:r>
    </w:p>
    <w:p w:rsidR="002D458D" w:rsidRPr="006F1D2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Связь работы </w:t>
      </w:r>
      <w:proofErr w:type="spellStart"/>
      <w:r w:rsidRPr="001854BB">
        <w:rPr>
          <w:rFonts w:ascii="Times New Roman" w:hAnsi="Times New Roman"/>
          <w:color w:val="000000"/>
          <w:sz w:val="28"/>
          <w:lang w:val="ru-RU"/>
        </w:rPr>
        <w:t>непотенциальных</w:t>
      </w:r>
      <w:proofErr w:type="spellEnd"/>
      <w:r w:rsidRPr="001854BB">
        <w:rPr>
          <w:rFonts w:ascii="Times New Roman" w:hAnsi="Times New Roman"/>
          <w:color w:val="000000"/>
          <w:sz w:val="28"/>
          <w:lang w:val="ru-RU"/>
        </w:rPr>
        <w:t xml:space="preserve"> сил с изменением механической энергии системы тел. </w:t>
      </w:r>
      <w:r w:rsidRPr="006F1D2B">
        <w:rPr>
          <w:rFonts w:ascii="Times New Roman" w:hAnsi="Times New Roman"/>
          <w:color w:val="000000"/>
          <w:sz w:val="28"/>
          <w:lang w:val="ru-RU"/>
        </w:rPr>
        <w:t xml:space="preserve">Закон сохранения механической энергии.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Упругие и неупругие столкновения.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Уравнение Бернулли для идеальной жидкости как следствие закона сохранения механической энергии.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движение ракет, водомёт, копёр, пружинный пистолет, гироскоп, фигурное катание на коньках.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Закон сохранения импульса.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Реактивное движение.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Измерение мощности силы.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Изменение энергии тела при совершении работы.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Взаимные превращения кинетической и потенциальной энергий при действии на тело силы тяжести и силы упругости.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Сохранение энергии при свободном падении.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Измерение импульса тела по тормозному пути.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Измерение силы тяги, скорости модели электромобиля и мощности силы тяги.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Сравнение изменения импульса тела с импульсом силы.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сохранения импульса при упругом взаимодействии.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Измерение кинетической энергии тела по тормозному пути.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Сравнение изменения потенциальной энергии пружины с работой силы трения.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Определение работы силы трения при движении тела по наклонной плоскости.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color w:val="000000"/>
          <w:sz w:val="28"/>
          <w:lang w:val="ru-RU"/>
        </w:rPr>
        <w:t>Раздел 3. Молекулярная физика и термодинамика.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Тема 1. Основы молекулярно-кинетической теории.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Основные положения молекулярно-кинетической теории (МКТ), их опытное обоснование. </w:t>
      </w:r>
      <w:r w:rsidRPr="006F1D2B">
        <w:rPr>
          <w:rFonts w:ascii="Times New Roman" w:hAnsi="Times New Roman"/>
          <w:color w:val="000000"/>
          <w:sz w:val="28"/>
          <w:lang w:val="ru-RU"/>
        </w:rPr>
        <w:t xml:space="preserve">Диффузия. Броуновское движение. </w:t>
      </w:r>
      <w:r w:rsidRPr="001854BB">
        <w:rPr>
          <w:rFonts w:ascii="Times New Roman" w:hAnsi="Times New Roman"/>
          <w:color w:val="000000"/>
          <w:sz w:val="28"/>
          <w:lang w:val="ru-RU"/>
        </w:rPr>
        <w:t>Характер движения и взаимодействия частиц вещества. Модели строения газов, жидкостей и твёрдых тел и объяснение свойств вещества на основе этих моделей. Масса и размеры молекул (атомов). Количество вещества. Постоянная Авогадро.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Тепловое равновесие. Температура и способы её измерения. Шкала температур Цельсия.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Модель идеального газа в молекулярно-кинетической теории: частицы газа движутся хаотически и не взаимодействуют друг с другом.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Газовые законы. Уравнение Менделеева–</w:t>
      </w:r>
      <w:proofErr w:type="spellStart"/>
      <w:r w:rsidRPr="001854BB"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 w:rsidRPr="001854BB">
        <w:rPr>
          <w:rFonts w:ascii="Times New Roman" w:hAnsi="Times New Roman"/>
          <w:color w:val="000000"/>
          <w:sz w:val="28"/>
          <w:lang w:val="ru-RU"/>
        </w:rPr>
        <w:t xml:space="preserve">. Абсолютная температура (шкала температур Кельвина). Закон Дальтона. </w:t>
      </w:r>
      <w:proofErr w:type="spellStart"/>
      <w:r w:rsidRPr="001854BB">
        <w:rPr>
          <w:rFonts w:ascii="Times New Roman" w:hAnsi="Times New Roman"/>
          <w:color w:val="000000"/>
          <w:sz w:val="28"/>
          <w:lang w:val="ru-RU"/>
        </w:rPr>
        <w:t>Изопроцессы</w:t>
      </w:r>
      <w:proofErr w:type="spellEnd"/>
      <w:r w:rsidRPr="001854BB">
        <w:rPr>
          <w:rFonts w:ascii="Times New Roman" w:hAnsi="Times New Roman"/>
          <w:color w:val="000000"/>
          <w:sz w:val="28"/>
          <w:lang w:val="ru-RU"/>
        </w:rPr>
        <w:t xml:space="preserve"> в идеальном газе с постоянным количеством вещества. Графическое представление </w:t>
      </w:r>
      <w:proofErr w:type="spellStart"/>
      <w:r w:rsidRPr="001854BB">
        <w:rPr>
          <w:rFonts w:ascii="Times New Roman" w:hAnsi="Times New Roman"/>
          <w:color w:val="000000"/>
          <w:sz w:val="28"/>
          <w:lang w:val="ru-RU"/>
        </w:rPr>
        <w:t>изопроцессов</w:t>
      </w:r>
      <w:proofErr w:type="spellEnd"/>
      <w:r w:rsidRPr="001854BB">
        <w:rPr>
          <w:rFonts w:ascii="Times New Roman" w:hAnsi="Times New Roman"/>
          <w:color w:val="000000"/>
          <w:sz w:val="28"/>
          <w:lang w:val="ru-RU"/>
        </w:rPr>
        <w:t>: изотерма, изохора, изобара.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Связь между давлением и средней кинетической энергией поступательного теплового движения молекул идеального газа (основное уравнение молекулярно-кинетической теории идеального газа).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Связь абсолютной температуры термодинамической системы со средней кинетической энергией поступательного теплового движения её частиц.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термометр, барометр, получение наноматериалов.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Модели движения частиц вещества.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Модель броуновского движения.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Видеоролик с записью реального броуновского движения.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Диффузия жидкостей.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Модель опыта Штерна.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Притяжение молекул.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Модели кристаллических решёток.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Наблюдение и исследование </w:t>
      </w:r>
      <w:proofErr w:type="spellStart"/>
      <w:r w:rsidRPr="001854BB">
        <w:rPr>
          <w:rFonts w:ascii="Times New Roman" w:hAnsi="Times New Roman"/>
          <w:color w:val="000000"/>
          <w:sz w:val="28"/>
          <w:lang w:val="ru-RU"/>
        </w:rPr>
        <w:t>изопроцессов</w:t>
      </w:r>
      <w:proofErr w:type="spellEnd"/>
      <w:r w:rsidRPr="001854BB">
        <w:rPr>
          <w:rFonts w:ascii="Times New Roman" w:hAnsi="Times New Roman"/>
          <w:color w:val="000000"/>
          <w:sz w:val="28"/>
          <w:lang w:val="ru-RU"/>
        </w:rPr>
        <w:t>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процесса установления теплового равновесия при теплообмене между горячей и холодной водой.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Изучение изотермического процесса (рекомендовано использование цифровой лаборатории).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Изучение изохорного процесса.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Изучение изобарного процесса.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Проверка уравнения состояния.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Тема 2. Термодинамика. Тепловые машины.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Термодинамическая (ТД) система. Задание внешних условий для термодинамической системы. Внешние и внутренние параметры. Параметры термодинамической системы как средние значения величин, описывающих её состояние на микроскопическом уровне.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Нулевое начало термодинамики. Самопроизвольная релаксация термодинамической системы к тепловому равновесию.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>Модель идеального газа в термодинамике – система уравнений: уравнение Менделеева–</w:t>
      </w:r>
      <w:proofErr w:type="spellStart"/>
      <w:r w:rsidRPr="001854BB"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 w:rsidRPr="001854BB">
        <w:rPr>
          <w:rFonts w:ascii="Times New Roman" w:hAnsi="Times New Roman"/>
          <w:color w:val="000000"/>
          <w:sz w:val="28"/>
          <w:lang w:val="ru-RU"/>
        </w:rPr>
        <w:t xml:space="preserve"> и выражение для внутренней энергии. Условия применимости этой модели: низкая концентрация частиц, высокие температуры. Выражение для внутренней энергии одноатомного идеального газа.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Квазистатические и нестатические процессы.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Элементарная работа в термодинамике. Вычисление работы по графику процесса на </w:t>
      </w:r>
      <w:proofErr w:type="spellStart"/>
      <w:r>
        <w:rPr>
          <w:rFonts w:ascii="Times New Roman" w:hAnsi="Times New Roman"/>
          <w:color w:val="000000"/>
          <w:sz w:val="28"/>
        </w:rPr>
        <w:t>pV</w:t>
      </w:r>
      <w:proofErr w:type="spellEnd"/>
      <w:r w:rsidRPr="001854BB">
        <w:rPr>
          <w:rFonts w:ascii="Times New Roman" w:hAnsi="Times New Roman"/>
          <w:color w:val="000000"/>
          <w:sz w:val="28"/>
          <w:lang w:val="ru-RU"/>
        </w:rPr>
        <w:t>-диаграмме.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Теплопередача как способ изменения внутренней энергии термодинамической системы без совершения работы. Конвекция, теплопроводность, излучение.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Количество теплоты. Теплоёмкость тела. Удельная и молярная теплоёмкости вещества. </w:t>
      </w:r>
      <w:r w:rsidRPr="006F1D2B">
        <w:rPr>
          <w:rFonts w:ascii="Times New Roman" w:hAnsi="Times New Roman"/>
          <w:color w:val="000000"/>
          <w:sz w:val="28"/>
          <w:lang w:val="ru-RU"/>
        </w:rPr>
        <w:t xml:space="preserve">Уравнение Майера. Удельная теплота сгорания топлива. 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Расчёт количества теплоты при теплопередаче. Понятие об адиабатном процессе.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Первый закон термодинамики. Внутренняя энергия. Количество теплоты и работа как меры изменения внутренней энергии термодинамической системы.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Второй закон термодинамики для равновесных процессов: через заданное равновесное состояние термодинамической системы проходит единственная адиабата. Абсолютная температура.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Второй закон термодинамики для неравновесных процессов: невозможно передать теплоту от более холодного тела к более нагретому без компенсации (</w:t>
      </w:r>
      <w:proofErr w:type="spellStart"/>
      <w:r w:rsidRPr="001854BB">
        <w:rPr>
          <w:rFonts w:ascii="Times New Roman" w:hAnsi="Times New Roman"/>
          <w:color w:val="000000"/>
          <w:sz w:val="28"/>
          <w:lang w:val="ru-RU"/>
        </w:rPr>
        <w:t>Клаузиус</w:t>
      </w:r>
      <w:proofErr w:type="spellEnd"/>
      <w:r w:rsidRPr="001854BB">
        <w:rPr>
          <w:rFonts w:ascii="Times New Roman" w:hAnsi="Times New Roman"/>
          <w:color w:val="000000"/>
          <w:sz w:val="28"/>
          <w:lang w:val="ru-RU"/>
        </w:rPr>
        <w:t>). Необратимость природных процессов.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Принципы действия тепловых машин. КПД.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Максимальное значение КПД. Цикл Карно.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Экологические аспекты использования тепловых двигателей. Тепловое загрязнение окружающей среды.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холодильник, кондиционер, дизельный и карбюраторный двигатели, паровая турбина, получение сверхнизких температур, утилизация «тепловых» отходов с использованием теплового насоса, утилизация биоорганического топлива для выработки «тепловой» и электроэнергии.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Изменение температуры при адиабатическом расширении.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Воздушное огниво.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Сравнение удельных теплоёмкостей веществ.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Способы изменения внутренней энергии.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адиабатного процесса.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>Компьютерные модели тепловых двигателей.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Измерение удельной теплоёмкости.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процесса остывания вещества.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адиабатного процесса.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Изучение взаимосвязи энергии межмолекулярного взаимодействия и температуры кипения жидкостей.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Тема 3. Агрегатные состояния вещества. Фазовые переходы.</w:t>
      </w:r>
      <w:r w:rsidRPr="001854BB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Парообразование и конденсация. Испарение и кипение. Удельная теплота парообразования.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Зависимость температуры кипения от давления в жидкости.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Влажность воздуха. Абсолютная и относительная влажность.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Твёрдое тело. Кристаллические и аморфные тела. Анизотропия свойств кристаллов. Плавление и кристаллизация. Удельная теплота плавления. Сублимация.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Деформации твёрдого тела. Растяжение и сжатие. Сдвиг. Модуль Юнга. Предел упругих деформаций.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Тепловое расширение жидкостей и твёрдых тел, объёмное и линейное расширение. </w:t>
      </w:r>
      <w:proofErr w:type="spellStart"/>
      <w:r w:rsidRPr="001854BB">
        <w:rPr>
          <w:rFonts w:ascii="Times New Roman" w:hAnsi="Times New Roman"/>
          <w:color w:val="000000"/>
          <w:sz w:val="28"/>
          <w:lang w:val="ru-RU"/>
        </w:rPr>
        <w:t>Ангармонизм</w:t>
      </w:r>
      <w:proofErr w:type="spellEnd"/>
      <w:r w:rsidRPr="001854BB">
        <w:rPr>
          <w:rFonts w:ascii="Times New Roman" w:hAnsi="Times New Roman"/>
          <w:color w:val="000000"/>
          <w:sz w:val="28"/>
          <w:lang w:val="ru-RU"/>
        </w:rPr>
        <w:t xml:space="preserve"> тепловых колебаний частиц вещества как причина теплового расширения тел (на качественном уровне).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Преобразование энергии в фазовых переходах.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Уравнение теплового баланса.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Поверхностное натяжение. Коэффициент поверхностного натяжения. Капиллярные явления. Давление под искривлённой поверхностью жидкости. Формула Лапласа.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жидкие кристаллы, современные материалы.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Тепловое расширение.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Свойства насыщенных паров.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Кипение. Кипение при пониженном давлении.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Измерение силы поверхностного натяжения.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Опыты с мыльными плёнками.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Смачивание.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Капиллярные явления.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Модели неньютоновской жидкости.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>Способы измерения влажности.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нагревания и плавления кристаллического вещества.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Виды деформаций.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Наблюдение малых деформаций.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Изучение закономерностей испарения жидкостей.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Измерение удельной теплоты плавления льда.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Изучение свойств насыщенных паров.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Измерение абсолютной влажности воздуха и оценка массы паров в помещении.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Измерение коэффициента поверхностного натяжения.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Измерение модуля Юнга.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зависимости деформации резинового образца от приложенной к нему силы.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color w:val="000000"/>
          <w:sz w:val="28"/>
          <w:lang w:val="ru-RU"/>
        </w:rPr>
        <w:t>Раздел 4. Электродинамика.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Тема 1. Электрическое поле.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Электризация тел и её проявления. Электрический заряд. Два вида электрических зарядов. Проводники, диэлектрики и полупроводники. Элементарный электрический заряд. Закон сохранения электрического заряда.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Взаимодействие зарядов. Точечные заряды. Закон Кулона.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Электрическое поле. Его действие на электрические заряды.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Напряжённость электрического поля. Пробный заряд. Линии напряжённости электрического поля. Однородное электрическое поле.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Потенциальность электростатического поля. Разность потенциалов и напряжение. Потенциальная энергия заряда в электростатическом поле. Потенциал электростатического поля. Связь напряжённости поля и разности потенциалов для электростатического поля (как однородного, так и неоднородного).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Принцип суперпозиции электрических полей.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Поле точечного заряда. Поле равномерно заряженной сферы. Поле равномерно заряженного по объёму шара. Поле равномерно заряженной бесконечной плоскости. Картины линий напряжённости этих полей и эквипотенциальных поверхностей.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Проводники в электростатическом поле. Условие равновесия зарядов.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Диэлектрики в электростатическом поле. Диэлектрическая проницаемость вещества.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6F1D2B">
        <w:rPr>
          <w:rFonts w:ascii="Times New Roman" w:hAnsi="Times New Roman"/>
          <w:color w:val="000000"/>
          <w:sz w:val="28"/>
          <w:lang w:val="ru-RU"/>
        </w:rPr>
        <w:t xml:space="preserve">Конденсатор. Электроёмкость конденсатора. 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Электроёмкость плоского конденсатора.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>Параллельное соединение конденсаторов. Последовательное соединение конденсаторов.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Энергия заряженного конденсатора.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Движение заряженной частицы в однородном электрическом поле.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технологические процессы: электроскоп, электрометр, электростатическая защита, заземление электроприборов, конденсаторы, генератор Ван де </w:t>
      </w:r>
      <w:proofErr w:type="spellStart"/>
      <w:r w:rsidRPr="001854BB">
        <w:rPr>
          <w:rFonts w:ascii="Times New Roman" w:hAnsi="Times New Roman"/>
          <w:color w:val="000000"/>
          <w:sz w:val="28"/>
          <w:lang w:val="ru-RU"/>
        </w:rPr>
        <w:t>Граафа</w:t>
      </w:r>
      <w:proofErr w:type="spellEnd"/>
      <w:r w:rsidRPr="001854BB">
        <w:rPr>
          <w:rFonts w:ascii="Times New Roman" w:hAnsi="Times New Roman"/>
          <w:color w:val="000000"/>
          <w:sz w:val="28"/>
          <w:lang w:val="ru-RU"/>
        </w:rPr>
        <w:t>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Устройство и принцип действия электрометра.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Электрическое поле заряженных шариков.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Электрическое поле двух заряженных пластин.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Модель электростатического генератора (Ван де </w:t>
      </w:r>
      <w:proofErr w:type="spellStart"/>
      <w:r w:rsidRPr="001854BB">
        <w:rPr>
          <w:rFonts w:ascii="Times New Roman" w:hAnsi="Times New Roman"/>
          <w:color w:val="000000"/>
          <w:sz w:val="28"/>
          <w:lang w:val="ru-RU"/>
        </w:rPr>
        <w:t>Граафа</w:t>
      </w:r>
      <w:proofErr w:type="spellEnd"/>
      <w:r w:rsidRPr="001854BB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Проводники в электрическом поле.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Электростатическая защита.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Устройство и действие конденсатора постоянной и переменной ёмкости.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Зависимость электроёмкости плоского конденсатора от площади пластин, расстояния между ними и диэлектрической проницаемости.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Энергия электрического поля заряженного конденсатора.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Зарядка и разрядка конденсатора через резистор.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Оценка сил взаимодействия заряженных тел.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Наблюдение превращения энергии заряженного конденсатора в энергию излучения светодиода.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Изучение протекания тока в цепи, содержащей конденсатор.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Распределение разности потенциалов (напряжения) при последовательном соединении конденсаторов.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разряда конденсатора через резистор.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Тема 2. Постоянный электрический ток.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Сила тока. Постоянный ток.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Условия существования постоянного электрического тока. Источники тока. Напряжение </w:t>
      </w:r>
      <w:r>
        <w:rPr>
          <w:rFonts w:ascii="Times New Roman" w:hAnsi="Times New Roman"/>
          <w:color w:val="000000"/>
          <w:sz w:val="28"/>
        </w:rPr>
        <w:t>U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и ЭДС 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Закон Ома для участка цепи.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Электрическое сопротивление. Зависимость сопротивления однородного проводника от его длины и площади поперечного сечения. Удельное сопротивление вещества.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Последовательное, параллельное, смешанное соединение проводников. Расчёт разветвлённых электрических цепей. Правила Кирхгофа.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Работа электрического тока. Закон Джоуля–Ленца.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Мощность электрического тока. Тепловая мощность, выделяемая на резисторе.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ЭДС и внутреннее сопротивление источника тока. Закон Ома для полной (замкнутой) электрической цепи. Мощность источника тока. Короткое замыкание.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Конденсатор в цепи постоянного тока.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технологические процессы: амперметр, вольтметр, реостат, счётчик электрической энергии.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Измерение силы тока и напряжения.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напряжения для резистора, лампы накаливания и светодиода.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Зависимость сопротивления цилиндрических проводников от длины, площади поперечного сечения и материала.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сопротивления при постоянном напряжении.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Прямое измерение ЭДС. Короткое замыкание гальванического элемента и оценка внутреннего сопротивления.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Способы соединения источников тока, ЭДС батарей.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разности потенциалов между полюсами источника тока от силы тока в цепи.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смешанного соединения резисторов.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Измерение удельного сопротивления проводников.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напряжения для лампы накаливания.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Увеличение предела измерения амперметра (вольтметра).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Измерение ЭДС и внутреннего сопротивления источника тока.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ЭДС гальванического элемента от времени при коротком замыкании.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разности потенциалов между полюсами источника тока от силы тока в цепи.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зависимости полезной мощности источника тока от силы тока.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Тема 3. Токи в различных средах.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Электрическая проводимость различных веществ. Электронная проводимость твёрдых металлов. Зависимость сопротивления металлов от температуры. Сверхпроводимость.</w:t>
      </w:r>
      <w:r w:rsidRPr="001854B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Электрический ток в вакууме. Свойства электронных пучков.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Полупроводники. Собственная и примесная проводимость полупроводников. Свойства </w:t>
      </w:r>
      <w:r>
        <w:rPr>
          <w:rFonts w:ascii="Times New Roman" w:hAnsi="Times New Roman"/>
          <w:color w:val="000000"/>
          <w:sz w:val="28"/>
        </w:rPr>
        <w:t>p</w:t>
      </w:r>
      <w:r w:rsidRPr="001854BB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n</w:t>
      </w:r>
      <w:r w:rsidRPr="001854BB">
        <w:rPr>
          <w:rFonts w:ascii="Times New Roman" w:hAnsi="Times New Roman"/>
          <w:color w:val="000000"/>
          <w:sz w:val="28"/>
          <w:lang w:val="ru-RU"/>
        </w:rPr>
        <w:t>-перехода. Полупроводниковые приборы.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Электрический ток в электролитах. Электролитическая диссоциация. Электролиз. Законы Фарадея для электролиза.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Электрический ток в газах. Самостоятельный и несамостоятельный разряд. Различные типы самостоятельного разряда. Молния. Плазма.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газоразрядные лампы, электронно-лучевая трубка, полупроводниковые приборы: диод, транзистор, фотодиод, светодиод, гальваника, рафинирование меди, выплавка алюминия, электронная микроскопия.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Зависимость сопротивления металлов от температуры.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Проводимость электролитов.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Законы электролиза Фарадея.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Искровой разряд и проводимость воздуха.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Сравнение проводимости металлов и полупроводников.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Односторонняя проводимость диода.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Наблюдение электролиза.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Измерение заряда одновалентного иона.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зависимости сопротивления терморезистора от температуры.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Снятие </w:t>
      </w:r>
      <w:proofErr w:type="gramStart"/>
      <w:r w:rsidRPr="001854BB">
        <w:rPr>
          <w:rFonts w:ascii="Times New Roman" w:hAnsi="Times New Roman"/>
          <w:color w:val="000000"/>
          <w:sz w:val="28"/>
          <w:lang w:val="ru-RU"/>
        </w:rPr>
        <w:t>вольт-амперной</w:t>
      </w:r>
      <w:proofErr w:type="gramEnd"/>
      <w:r w:rsidRPr="001854BB">
        <w:rPr>
          <w:rFonts w:ascii="Times New Roman" w:hAnsi="Times New Roman"/>
          <w:color w:val="000000"/>
          <w:sz w:val="28"/>
          <w:lang w:val="ru-RU"/>
        </w:rPr>
        <w:t xml:space="preserve"> характеристики диода.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color w:val="000000"/>
          <w:sz w:val="28"/>
          <w:lang w:val="ru-RU"/>
        </w:rPr>
        <w:t>Физический практикум.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Способы измерения физических величин с использованием аналоговых и цифровых измерительных приборов и компьютерных </w:t>
      </w:r>
      <w:proofErr w:type="spellStart"/>
      <w:r w:rsidRPr="001854BB">
        <w:rPr>
          <w:rFonts w:ascii="Times New Roman" w:hAnsi="Times New Roman"/>
          <w:color w:val="000000"/>
          <w:sz w:val="28"/>
          <w:lang w:val="ru-RU"/>
        </w:rPr>
        <w:t>датчиковых</w:t>
      </w:r>
      <w:proofErr w:type="spellEnd"/>
      <w:r w:rsidRPr="001854BB">
        <w:rPr>
          <w:rFonts w:ascii="Times New Roman" w:hAnsi="Times New Roman"/>
          <w:color w:val="000000"/>
          <w:sz w:val="28"/>
          <w:lang w:val="ru-RU"/>
        </w:rPr>
        <w:t xml:space="preserve"> систем. Абсолютные и относительные погрешности измерений физических величин. Оценка границ погрешностей.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color w:val="000000"/>
          <w:sz w:val="28"/>
          <w:lang w:val="ru-RU"/>
        </w:rPr>
        <w:t>Межпредметные связи.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Изучение курса физики углублённого уровня в 10 классе осуществляется с учётом содержательных межпредметных связей с курсами математики, биологии, химии, географии и технологии.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 xml:space="preserve">Межпредметные понятия, связанные с изучением методов научного познания: 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явление, научный факт, гипотеза, физическая величина, закон, </w:t>
      </w: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>теория, наблюдение, эксперимент, моделирование, модель, измерение, погрешности измерений, измерительные приборы, цифровая лаборатория.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Математика: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решение системы уравнений. Линейная функция, парабола, гипербола, их графики и свойства.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 xml:space="preserve">Биология: </w:t>
      </w:r>
      <w:r w:rsidRPr="001854BB">
        <w:rPr>
          <w:rFonts w:ascii="Times New Roman" w:hAnsi="Times New Roman"/>
          <w:color w:val="000000"/>
          <w:sz w:val="28"/>
          <w:lang w:val="ru-RU"/>
        </w:rPr>
        <w:t>механическое движение в живой природе, диффузия, осмос, теплообмен живых организмов, тепловое загрязнение окружающей среды, утилизация биоорганического топлива для выработки «тепловой» и электроэнергии, поверхностное натяжение и капиллярные явления в природе, электрические явления в живой природе.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Химия: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дискретное строение вещества, строение атомов и молекул, моль вещества, молярная масса, получение наноматериалов, тепловые свойства твёрдых тел, жидкостей и газов, жидкие кристаллы, электрические свойства металлов, электролитическая диссоциация, гальваника, электронная микроскопия.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География: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влажность воздуха, ветры, барометр, термометр.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Технология: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преобразование движений с использованием механизмов, учёт сухого и жидкого трения в технике, статические конструкции (кронштейн, решётчатые конструкции), использование законов сохранения механики в технике (гироскоп, водомёт и другие), двигатель внутреннего сгорания, паровая турбина, бытовой холодильник, кондиционер, технологии получения современных материалов, в том числе наноматериалов, и нанотехнологии, электростатическая защита, заземление электроприборов, газоразрядные лампы, полупроводниковые приборы, гальваника.</w:t>
      </w:r>
    </w:p>
    <w:p w:rsidR="002D458D" w:rsidRPr="001854BB" w:rsidRDefault="002D458D">
      <w:pPr>
        <w:spacing w:after="0" w:line="264" w:lineRule="auto"/>
        <w:ind w:left="120"/>
        <w:jc w:val="both"/>
        <w:rPr>
          <w:lang w:val="ru-RU"/>
        </w:rPr>
      </w:pPr>
    </w:p>
    <w:p w:rsidR="002D458D" w:rsidRPr="001854BB" w:rsidRDefault="00A235A4">
      <w:pPr>
        <w:spacing w:after="0" w:line="264" w:lineRule="auto"/>
        <w:ind w:left="120"/>
        <w:jc w:val="both"/>
        <w:rPr>
          <w:lang w:val="ru-RU"/>
        </w:rPr>
      </w:pPr>
      <w:r w:rsidRPr="001854BB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2D458D" w:rsidRPr="001854BB" w:rsidRDefault="002D458D">
      <w:pPr>
        <w:spacing w:after="0" w:line="264" w:lineRule="auto"/>
        <w:ind w:left="120"/>
        <w:jc w:val="both"/>
        <w:rPr>
          <w:lang w:val="ru-RU"/>
        </w:rPr>
      </w:pP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color w:val="000000"/>
          <w:sz w:val="28"/>
          <w:lang w:val="ru-RU"/>
        </w:rPr>
        <w:t>Раздел 4. Электродинамика.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Тема 4. Магнитное поле.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Взаимодействие постоянных магнитов и проводников с током. Магнитное поле. Вектор магнитной индукции. Принцип суперпозиции магнитных полей. Линии магнитной индукции.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Магнитное поле проводника с током (прямого проводника, катушки и кругового витка). Опыт Эрстеда.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Сила Ампера, её направление и модуль.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Сила Лоренца, её направление и модуль. Движение заряженной частицы в однородном магнитном поле. Работа силы Лоренца.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Магнитное поле в веществе. Ферромагнетики, пара- и диамагнетики.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>Технические устройства и технологические процессы: применение постоянных магнитов, электромагнитов, тестер-мультиметр, электродвигатель Якоби, ускорители элементарных частиц.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Картина линий индукции магнитного поля полосового и подковообразного постоянных магнитов.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Картина линий магнитной индукции поля длинного прямого проводника и замкнутого кольцевого проводника, катушки с током.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Взаимодействие двух проводников с током.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Сила Ампера.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Действие силы Лоренца на ионы электролита.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Наблюдение движения пучка электронов в магнитном поле.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Принцип действия электроизмерительного прибора магнитоэлектрической системы.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магнитного поля постоянных магнитов.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свойств ферромагнетиков.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действия постоянного магнита на рамку с током.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Измерение силы Ампера.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Изучение зависимости силы Ампера от силы тока.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Определение магнитной индукции на основе измерения силы Ампера.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Тема 5. Электромагнитная индукция.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Явление электромагнитной индукции. Поток вектора магнитной индукции. ЭДС индукции. Закон электромагнитной индукции Фарадея. Вихревое электрическое поле. Токи Фуко.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ЭДС индукции в проводнике, движущемся в однородном магнитном поле.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Правило Ленца.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Индуктивность. Катушка индуктивности в цепи постоянного тока. Явление самоиндукции. ЭДС самоиндукции.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Энергия магнитного поля катушки с током.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Электромагнитное поле.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индукционная печь, соленоид, защита от электризации тел при движении в магнитном поле Земли.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Наблюдение явления электромагнитной индукции.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зависимости ЭДС индукции от скорости изменения магнитного потока.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>Правило Ленца.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Падение магнита в алюминиевой (медной) трубе.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Явление самоиндукции.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зависимости ЭДС самоиндукции от скорости изменения силы тока в цепи.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Исследование явления электромагнитной индукции.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Определение индукции вихревого магнитного поля.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явления самоиндукции.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Сборка модели электромагнитного генератора.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color w:val="000000"/>
          <w:sz w:val="28"/>
          <w:lang w:val="ru-RU"/>
        </w:rPr>
        <w:t>Раздел 5. Колебания и волны.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Тема 1. Механические колебания.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Колебательная система. Свободные колебания.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Гармонические колебания. Кинематическое и динамическое описание. Энергетическое описание (закон сохранения механической энергии). Вывод динамического описания гармонических колебаний из их энергетического и кинематического описания.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Амплитуда и фаза колебаний. Связь амплитуды колебаний исходной величины с амплитудами колебаний её скорости и ускорения.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Период и частота колебаний. Период малых свободных колебаний математического маятника. Период свободных колебаний пружинного маятника.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Понятие о затухающих колебаниях. Вынужденные колебания. Резонанс. Резонансная кривая. Влияние затухания на вид резонансной кривой. Автоколебания.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метроном, часы, качели, музыкальные инструменты, сейсмограф.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Запись колебательного движения.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Наблюдение независимости периода малых колебаний груза на нити от амплитуды.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Исследование затухающих колебаний и зависимости периода свободных колебаний от сопротивления.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колебаний груза на массивной пружине с целью формирования представлений об идеальной модели пружинного маятника.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Закон сохранения энергии при колебаниях груза на пружине.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вынужденных колебаний.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Наблюдение резонанса.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>Измерение периода свободных колебаний нитяного и пружинного маятников.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Изучение законов движения тела в ходе колебаний на упругом подвесе.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Изучение движения нитяного маятника.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Преобразование энергии в пружинном маятнике.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убывания амплитуды затухающих колебаний.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вынужденных колебаний.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Тема 2. Электромагнитные колебания.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Колебательный контур. Свободные электромагнитные колебания в идеальном колебательном контуре. Формула Томсона. Связь амплитуды заряда конденсатора с амплитудой силы тока в колебательном контуре.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Закон сохранения энергии в идеальном колебательном контуре.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Затухающие электромагнитные колебания. Вынужденные электромагнитные колебания.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Переменный ток. Мощность переменного тока. Амплитудное и действующее значение силы тока и напряжения при различной форме зависимости переменного тока от времени.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Синусоидальный переменный ток. Резистор, конденсатор и катушка индуктивности в цепи синусоидального переменного тока. Резонанс токов. Резонанс напряжений.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Идеальный трансформатор. Производство, передача и потребление электрической энергии.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Экологические риски при производстве электроэнергии. Культура использования электроэнергии в повседневной жизни.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электрический звонок, генератор переменного тока, линии электропередач.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Свободные электромагнитные колебания.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Зависимость частоты свободных колебаний от индуктивности и ёмкости контура.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Осциллограммы электромагнитных колебаний.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Генератор незатухающих электромагнитных колебаний.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Модель электромагнитного генератора.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Вынужденные синусоидальные колебания.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Резистор, катушка индуктивности и конденсатор в цепи переменного тока.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Резонанс при последовательном соединении резистора, катушки индуктивности и конденсатора.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Устройство и принцип действия трансформатора.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>Модель линии электропередачи.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Изучение трансформатора.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Исследование переменного тока через последовательно соединённые конденсатор, катушку и резистор.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Наблюдение электромагнитного резонанса.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Исследование работы источников света в цепи переменного тока.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Тема 3. Механические и электромагнитные волны.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Механические волны, условия их распространения. Поперечные и продольные волны. Период, скорость распространения и длина волны. Свойства механических волн: отражение, преломление, интерференция и дифракция.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Звук. Скорость звука. Громкость звука. Высота тона. Тембр звука.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Шумовое загрязнение окружающей среды.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Электромагнитные волны. Условия излучения электромагнитных волн. Взаимная ориентация векторов в электромагнитной волне.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Свойства электромагнитных волн: отражение, преломление, поляризация, интерференция и дифракция.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Шкала электромагнитных волн. Применение электромагнитных волн в технике и быту.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Принципы радиосвязи и телевидения. Радиолокация.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Электромагнитное загрязнение окружающей среды.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музыкальные инструменты, радар, радиоприёмник, телевизор, антенна, телефон, СВЧ-печь, ультразвуковая диагностика в технике и медицине.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Образование и распространение поперечных и продольных волн.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Колеблющееся тело как источник звука.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Зависимость длины волны от частоты колебаний.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Наблюдение отражения и преломления механических волн.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Наблюдение интерференции и дифракции механических волн.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Акустический резонанс.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Свойства ультразвука и его применение.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Наблюдение связи громкости звука и высоты тона с амплитудой и частотой колебаний.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свойств электромагнитных волн: отражение, преломление, поляризация, дифракция, интерференция.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Обнаружение инфракрасного и ультрафиолетового излучений.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>Изучение параметров звуковой волны.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Изучение распространения звуковых волн в замкнутом пространстве.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Тема 4. Оптика.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Прямолинейное распространение света в однородной среде. Луч света. Точечный источник света.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Отражение света. Законы отражения света. Построение изображений в плоском зеркале. Сферические зеркала.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Преломление света. Законы преломления света. Абсолютный показатель преломления. Относительный показатель преломления. Постоянство частоты света и соотношение длин волн при переходе монохроматического света через границу раздела двух оптических сред.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Ход лучей в призме. Дисперсия света. Сложный состав белого света. Цвет.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Полное внутреннее отражение. Предельный угол полного внутреннего отражения.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Собирающие и рассеивающие линзы. Тонкая линза. Фокусное расстояние и оптическая сила тонкой линзы. Зависимость фокусного расстояния тонкой сферической линзы от её геометрии и относительного показателя преломления.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Формула тонкой линзы. Увеличение, даваемое линзой.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Ход луча, прошедшего линзу под произвольным углом к её главной оптической оси. Построение изображений точки и отрезка прямой в собирающих и рассеивающих линзах и их системах.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Оптические приборы. Разрешающая способность. Глаз как оптическая система.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Пределы применимости геометрической оптики.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Волновая оптика. Интерференция света. Когерентные источники. Условия наблюдения максимумов и минимумов в интерференционной картине от двух когерентных источников. Примеры классических интерференционных схем.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Дифракция света. Дифракционная решётка. Условие наблюдения главных максимумов при падении монохроматического света на дифракционную решётку.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Поляризация света.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очки, лупа, перископ, фотоаппарат, микроскоп, проекционный аппарат, просветление оптики, волоконная оптика, дифракционная решётка.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Законы отражения света.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Исследование преломления света.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Наблюдение полного внутреннего отражения. Модель </w:t>
      </w:r>
      <w:proofErr w:type="spellStart"/>
      <w:r w:rsidRPr="001854BB">
        <w:rPr>
          <w:rFonts w:ascii="Times New Roman" w:hAnsi="Times New Roman"/>
          <w:color w:val="000000"/>
          <w:sz w:val="28"/>
          <w:lang w:val="ru-RU"/>
        </w:rPr>
        <w:t>световода</w:t>
      </w:r>
      <w:proofErr w:type="spellEnd"/>
      <w:r w:rsidRPr="001854BB">
        <w:rPr>
          <w:rFonts w:ascii="Times New Roman" w:hAnsi="Times New Roman"/>
          <w:color w:val="000000"/>
          <w:sz w:val="28"/>
          <w:lang w:val="ru-RU"/>
        </w:rPr>
        <w:t>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хода световых пучков через плоскопараллельную пластину и призму.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свойств изображений в линзах.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Модели микроскопа, телескопа.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Наблюдение интерференции света.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Наблюдение цветов тонких плёнок.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Наблюдение дифракции света.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Изучение дифракционной решётки.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Наблюдение дифракционного спектра.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Наблюдение дисперсии света.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Наблюдение поляризации света.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Применение поляроидов для изучения механических напряжений.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Измерение показателя преломления стекла.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зависимости фокусного расстояния от вещества (на примере жидких линз).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Измерение фокусного расстояния рассеивающих линз.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Получение изображения в системе из плоского зеркала и линзы.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Получение изображения в системе из двух линз.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Конструирование телескопических систем.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Наблюдение дифракции, интерференции и поляризации света.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Изучение поляризации света, отражённого от поверхности диэлектрика.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Изучение интерференции лазерного излучения на двух щелях.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Наблюдение дисперсии.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Наблюдение и исследование дифракционного спектра.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Измерение длины световой волны.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Получение спектра излучения светодиода при помощи дифракционной решётки.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color w:val="000000"/>
          <w:sz w:val="28"/>
          <w:lang w:val="ru-RU"/>
        </w:rPr>
        <w:t>Раздел 6. Основы специальной теории относительности.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Границы применимости классической механики. Постулаты специальной теории относительности.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Энергия и импульс релятивистской частицы.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Связь массы с энергией и импульсом релятивистской частицы. Энергия покоя.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>Технические устройства и технологические процессы: спутниковые приёмники, ускорители заряженных частиц.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Ученический эксперимент, лабораторные работы, практикум.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Определение импульса и энергии релятивистских частиц (по фотографиям треков заряженных частиц в магнитном поле).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color w:val="000000"/>
          <w:sz w:val="28"/>
          <w:lang w:val="ru-RU"/>
        </w:rPr>
        <w:t>Раздел 7. Квантовая физика.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Тема 1. Корпускулярно-волновой дуализм.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Равновесное тепловое излучение (излучение абсолютно чёрного тела). Закон смещения Вина. Гипотеза Планка о квантах.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Фотоны. Энергия и импульс фотона.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Фотоэффект. Опыты А. Г. Столетова. Законы фотоэффекта. Уравнение Эйнштейна для фотоэффекта. «Красная граница» фотоэффекта.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Давление света (в частности, давление света на абсолютно поглощающую и абсолютно отражающую поверхность). Опыты П. Н. Лебедева.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Волновые свойства частиц. Волны де Бройля. Длина волны де Бройля и размеры области локализации движущейся частицы. Корпускулярно-волновой дуализм. Дифракция электронов на кристаллах.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Специфика измерений в микромире. Соотношения неопределённостей Гейзенберга.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спектрометр, фотоэлемент, фотодатчик, туннельный микроскоп, солнечная батарея, светодиод.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Фотоэффект на установке с цинковой пластиной.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законов внешнего фотоэффекта.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зависимости сопротивления полупроводников от освещённости.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Светодиод.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Солнечная батарея.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фоторезистора.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Измерение постоянной Планка на основе исследования фотоэффекта.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через светодиод от напряжения.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Тема 2. Физика атома.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Опыты по исследованию строения атома. Планетарная модель атома Резерфорда.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Постулаты Бора. Излучение и поглощение фотонов при переходе атома с одного уровня энергии на другой.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спектров. Спектр уровней энергии атома водорода.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Спонтанное и вынужденное излучение света. Лазер.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спектральный анализ (спектроскоп), лазер, квантовый компьютер.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Модель опыта Резерфорда.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Наблюдение линейчатых спектров.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Устройство и действие счётчика ионизирующих частиц.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Определение длины волны лазерного излучения.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Наблюдение линейчатого спектра.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спектра разреженного атомарного водорода и измерение постоянной Ридберга.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Тема 3. Физика атомного ядра и элементарных частиц.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Нуклонная модель ядра Гейзенберга–Иваненко. Заряд ядра. Массовое число ядра. Изотопы.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Радиоактивность. Альфа-распад. Электронный и позитронный бета-распад. Гамма-излучение.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Закон радиоактивного распада. Радиоактивные изотопы в природе. Свойства ионизирующего излучения. Влияние радиоактивности на живые организмы. Естественный фон излучения. Дозиметрия.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Энергия связи нуклонов в ядре. Ядерные силы. Дефект массы ядра.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Ядерные реакции. Деление и синтез ядер. Ядерные реакторы. Проблемы управляемого термоядерного синтеза. Экологические аспекты развития ядерной энергетики.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Методы регистрации и исследования элементарных частиц.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Фундаментальные взаимодействия. Барионы, мезоны и лептоны. Представление о Стандартной модели. Кварк-</w:t>
      </w:r>
      <w:proofErr w:type="spellStart"/>
      <w:r w:rsidRPr="001854BB">
        <w:rPr>
          <w:rFonts w:ascii="Times New Roman" w:hAnsi="Times New Roman"/>
          <w:color w:val="000000"/>
          <w:sz w:val="28"/>
          <w:lang w:val="ru-RU"/>
        </w:rPr>
        <w:t>глюонная</w:t>
      </w:r>
      <w:proofErr w:type="spellEnd"/>
      <w:r w:rsidRPr="001854BB">
        <w:rPr>
          <w:rFonts w:ascii="Times New Roman" w:hAnsi="Times New Roman"/>
          <w:color w:val="000000"/>
          <w:sz w:val="28"/>
          <w:lang w:val="ru-RU"/>
        </w:rPr>
        <w:t xml:space="preserve"> модель адронов.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Физика за пределами Стандартной модели. Тёмная материя и тёмная энергия.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Единство физической картины мира.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дозиметр, камера Вильсона, ядерный реактор, термоядерный реактор, атомная бомба, магнитно-резонансная томография.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треков частиц (по готовым фотографиям).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Исследование радиоактивного фона с использованием дозиметра.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Изучение поглощения бета-частиц алюминием.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color w:val="000000"/>
          <w:sz w:val="28"/>
          <w:lang w:val="ru-RU"/>
        </w:rPr>
        <w:t>Раздел 8. Элементы астрономии и астрофизики.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>Этапы развития астрономии. Прикладное и мировоззренческое значение астрономии. Применимость законов физики для объяснения природы космических объектов.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Методы астрономических исследований. Современные оптические телескопы, радиотелескопы, внеатмосферная астрономия.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Вид звёздного неба. Созвездия, яркие звёзды, планеты, их видимое движение.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Солнечная система.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Солнце. Солнечная активность. Источник энергии Солнца и звёзд. 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Звёзды, их основные характеристики. Диаграмма «спектральный класс – светимость». Звёзды главной последовательности. Зависимость «масса – светимость» для звёзд главной последовательности. Внутреннее строение звёзд. Современные представления о происхождении и эволюции Солнца и звёзд. Этапы жизни звёзд.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Млечный Путь – наша Галактика. Положение и движение Солнца в Галактике. Типы галактик. Радиогалактики и квазары. Чёрные дыры в ядрах галактик.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Вселенная. Расширение Вселенной. Закон Хаббла. Разбегание галактик. Теория Большого взрыва. Реликтовое излучение.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Масштабная структура Вселенной. Метагалактика.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Нерешённые проблемы астрономии.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Ученические наблюдения.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Наблюдения в телескоп Луны, планет, туманностей и звёздных скоплений.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color w:val="000000"/>
          <w:sz w:val="28"/>
          <w:lang w:val="ru-RU"/>
        </w:rPr>
        <w:t>Физический практикум.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Способы измерения физических величин с использованием аналоговых и цифровых измерительных приборов и компьютерных </w:t>
      </w:r>
      <w:proofErr w:type="spellStart"/>
      <w:r w:rsidRPr="001854BB">
        <w:rPr>
          <w:rFonts w:ascii="Times New Roman" w:hAnsi="Times New Roman"/>
          <w:color w:val="000000"/>
          <w:sz w:val="28"/>
          <w:lang w:val="ru-RU"/>
        </w:rPr>
        <w:t>датчиковых</w:t>
      </w:r>
      <w:proofErr w:type="spellEnd"/>
      <w:r w:rsidRPr="001854BB">
        <w:rPr>
          <w:rFonts w:ascii="Times New Roman" w:hAnsi="Times New Roman"/>
          <w:color w:val="000000"/>
          <w:sz w:val="28"/>
          <w:lang w:val="ru-RU"/>
        </w:rPr>
        <w:t xml:space="preserve"> систем. Абсолютные и относительные погрешности измерений физических величин. Оценка границ погрешностей.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color w:val="000000"/>
          <w:sz w:val="28"/>
          <w:lang w:val="ru-RU"/>
        </w:rPr>
        <w:t>Обобщающее повторение.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>Обобщение и систематизация содержания разделов курса «Механика», «Молекулярная физика и термодинамика», «Электродинамика», «Колебания и волны», «Основы специальной теории относительности», «Квантовая физика», «Элементы астрономии и астрофизики».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Роль физики и астрономии в экономической, технологической, социальной и этической сферах деятельности человека, роль и место физики и астрономии в современной научной картине мира, значение описательной, систематизирующей, объяснительной и прогностической функций физической теории,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color w:val="000000"/>
          <w:sz w:val="28"/>
          <w:lang w:val="ru-RU"/>
        </w:rPr>
        <w:t>Межпредметные связи.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Изучение курса физики углублённого уровня в 11 классе осуществляется с учётом содержательных межпредметных связей с курсами математики, биологии, химии, географии и технологии.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 понятия,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связанные с изучением методов научного познания: </w:t>
      </w:r>
      <w:r w:rsidRPr="001854BB">
        <w:rPr>
          <w:rFonts w:ascii="Times New Roman" w:hAnsi="Times New Roman"/>
          <w:color w:val="000000"/>
          <w:sz w:val="28"/>
          <w:lang w:val="ru-RU"/>
        </w:rPr>
        <w:t>явление, научный факт, гипотеза, физическая величина, закон, теория, наблюдение, эксперимент, моделирование, модель, измерение, погрешности измерений, измерительные приборы, цифровая лаборатория.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Математика: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решение системы уравнений.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 Производные элементарных функций. Признаки подобия треугольников, определение площади плоских фигур и объёма тел.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Биология</w:t>
      </w:r>
      <w:r w:rsidRPr="001854BB">
        <w:rPr>
          <w:rFonts w:ascii="Times New Roman" w:hAnsi="Times New Roman"/>
          <w:color w:val="000000"/>
          <w:sz w:val="28"/>
          <w:lang w:val="ru-RU"/>
        </w:rPr>
        <w:t>: электрические явления в живой природе, колебательные движения в живой природе, экологические риски при производстве электроэнергии, электромагнитное загрязнение окружающей среды, ультразвуковая диагностика в медицине, оптические явления в живой природе.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Химия</w:t>
      </w:r>
      <w:r w:rsidRPr="001854BB">
        <w:rPr>
          <w:rFonts w:ascii="Times New Roman" w:hAnsi="Times New Roman"/>
          <w:color w:val="000000"/>
          <w:sz w:val="28"/>
          <w:lang w:val="ru-RU"/>
        </w:rPr>
        <w:t>: строение атомов и молекул, кристаллическая структура твёрдых тел, механизмы образования кристаллической решётки, спектральный анализ.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География</w:t>
      </w:r>
      <w:r w:rsidRPr="001854BB">
        <w:rPr>
          <w:rFonts w:ascii="Times New Roman" w:hAnsi="Times New Roman"/>
          <w:color w:val="000000"/>
          <w:sz w:val="28"/>
          <w:lang w:val="ru-RU"/>
        </w:rPr>
        <w:t>: магнитные полюса Земли, залежи магнитных руд, фотосъёмка земной поверхности, сейсмограф.</w:t>
      </w: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i/>
          <w:color w:val="000000"/>
          <w:sz w:val="28"/>
          <w:lang w:val="ru-RU"/>
        </w:rPr>
        <w:t>Технология</w:t>
      </w:r>
      <w:r w:rsidRPr="001854BB">
        <w:rPr>
          <w:rFonts w:ascii="Times New Roman" w:hAnsi="Times New Roman"/>
          <w:color w:val="000000"/>
          <w:sz w:val="28"/>
          <w:lang w:val="ru-RU"/>
        </w:rPr>
        <w:t>: применение постоянных магнитов, электромагнитов, электродвигатель Якоби, генератор переменного тока, индукционная печь, линии электропередач, электродвигатель, радар, радиоприёмник, телевизор, антенна, телефон, СВЧ-печь, ультразвуковая диагностика в технике, проекционный аппарат, волоконная оптика, солнечная батарея, спутниковые приёмники, ядерная энергетика и экологические аспекты её развития.</w:t>
      </w:r>
    </w:p>
    <w:p w:rsidR="002D458D" w:rsidRPr="001854BB" w:rsidRDefault="002D458D">
      <w:pPr>
        <w:rPr>
          <w:lang w:val="ru-RU"/>
        </w:rPr>
        <w:sectPr w:rsidR="002D458D" w:rsidRPr="001854BB">
          <w:pgSz w:w="11906" w:h="16383"/>
          <w:pgMar w:top="1134" w:right="850" w:bottom="1134" w:left="1701" w:header="720" w:footer="720" w:gutter="0"/>
          <w:cols w:space="720"/>
        </w:sectPr>
      </w:pPr>
    </w:p>
    <w:p w:rsidR="002D458D" w:rsidRPr="001854BB" w:rsidRDefault="00A235A4">
      <w:pPr>
        <w:spacing w:after="0" w:line="264" w:lineRule="auto"/>
        <w:ind w:left="120"/>
        <w:jc w:val="both"/>
        <w:rPr>
          <w:lang w:val="ru-RU"/>
        </w:rPr>
      </w:pPr>
      <w:bookmarkStart w:id="5" w:name="block-27651937"/>
      <w:bookmarkEnd w:id="4"/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ФИЗИКЕ НА УРОВНЕ СРЕДНЕГО ОБЩЕГО ОБРАЗОВАНИЯЛИЧНОСТНЫЕ РЕЗУЛЬТАТЫ</w:t>
      </w:r>
    </w:p>
    <w:p w:rsidR="002D458D" w:rsidRPr="001854BB" w:rsidRDefault="002D458D">
      <w:pPr>
        <w:spacing w:after="0" w:line="264" w:lineRule="auto"/>
        <w:ind w:left="120"/>
        <w:jc w:val="both"/>
        <w:rPr>
          <w:lang w:val="ru-RU"/>
        </w:rPr>
      </w:pPr>
    </w:p>
    <w:p w:rsidR="002D458D" w:rsidRPr="001854BB" w:rsidRDefault="00A235A4">
      <w:pPr>
        <w:spacing w:after="0" w:line="264" w:lineRule="auto"/>
        <w:ind w:left="120"/>
        <w:jc w:val="both"/>
        <w:rPr>
          <w:lang w:val="ru-RU"/>
        </w:rPr>
      </w:pPr>
      <w:r w:rsidRPr="001854BB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</w:t>
      </w:r>
    </w:p>
    <w:p w:rsidR="002D458D" w:rsidRPr="001854BB" w:rsidRDefault="002D458D">
      <w:pPr>
        <w:spacing w:after="0" w:line="264" w:lineRule="auto"/>
        <w:ind w:left="120"/>
        <w:jc w:val="both"/>
        <w:rPr>
          <w:lang w:val="ru-RU"/>
        </w:rPr>
      </w:pPr>
    </w:p>
    <w:p w:rsidR="002D458D" w:rsidRPr="001854BB" w:rsidRDefault="00A235A4">
      <w:pPr>
        <w:spacing w:after="0" w:line="264" w:lineRule="auto"/>
        <w:ind w:firstLine="600"/>
        <w:jc w:val="both"/>
        <w:rPr>
          <w:lang w:val="ru-RU"/>
        </w:rPr>
      </w:pPr>
      <w:r w:rsidRPr="001854B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1854BB">
        <w:rPr>
          <w:rFonts w:ascii="Times New Roman" w:hAnsi="Times New Roman"/>
          <w:color w:val="000000"/>
          <w:sz w:val="28"/>
          <w:lang w:val="ru-RU"/>
        </w:rPr>
        <w:t xml:space="preserve"> освоения учебного предмета «Физика»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2D458D" w:rsidRDefault="00A235A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D458D" w:rsidRPr="001854BB" w:rsidRDefault="00A235A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2D458D" w:rsidRPr="001854BB" w:rsidRDefault="00A235A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общечеловеческих гуманистических и демократических ценностей; </w:t>
      </w:r>
    </w:p>
    <w:p w:rsidR="002D458D" w:rsidRPr="001854BB" w:rsidRDefault="00A235A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2D458D" w:rsidRPr="001854BB" w:rsidRDefault="00A235A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2D458D" w:rsidRPr="001854BB" w:rsidRDefault="00A235A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2D458D" w:rsidRDefault="00A235A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D458D" w:rsidRPr="001854BB" w:rsidRDefault="00A235A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сформированность российской гражданской идентичности, патриотизма; </w:t>
      </w:r>
    </w:p>
    <w:p w:rsidR="002D458D" w:rsidRPr="001854BB" w:rsidRDefault="00A235A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достижениям российских учёных в области физики и технике.</w:t>
      </w:r>
    </w:p>
    <w:p w:rsidR="002D458D" w:rsidRDefault="00A235A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D458D" w:rsidRPr="001854BB" w:rsidRDefault="00A235A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2D458D" w:rsidRPr="001854BB" w:rsidRDefault="00A235A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деятельности учёного;</w:t>
      </w:r>
    </w:p>
    <w:p w:rsidR="002D458D" w:rsidRPr="001854BB" w:rsidRDefault="00A235A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будущего.</w:t>
      </w:r>
    </w:p>
    <w:p w:rsidR="002D458D" w:rsidRDefault="00A235A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D458D" w:rsidRPr="001854BB" w:rsidRDefault="00A235A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творчества, присущего физической науке.</w:t>
      </w:r>
    </w:p>
    <w:p w:rsidR="002D458D" w:rsidRDefault="00A235A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D458D" w:rsidRPr="001854BB" w:rsidRDefault="00A235A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bookmarkStart w:id="6" w:name="_Toc138318759"/>
      <w:bookmarkEnd w:id="6"/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>интерес к различным сферам профессиональной деятельности, в том числе связанным с физикой и техникой, умение совершать осознанный выбор будущей профессии и реализовывать собственные жизненные планы;</w:t>
      </w:r>
    </w:p>
    <w:p w:rsidR="002D458D" w:rsidRPr="001854BB" w:rsidRDefault="00A235A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в области физики на протяжении всей жизни.</w:t>
      </w:r>
    </w:p>
    <w:p w:rsidR="002D458D" w:rsidRDefault="00A235A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D458D" w:rsidRPr="001854BB" w:rsidRDefault="00A235A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сформированность экологической культуры, осознание глобального характера экологических проблем; </w:t>
      </w:r>
    </w:p>
    <w:p w:rsidR="002D458D" w:rsidRPr="001854BB" w:rsidRDefault="00A235A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2D458D" w:rsidRPr="001854BB" w:rsidRDefault="00A235A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 на основе имеющихся знаний по физике.</w:t>
      </w:r>
    </w:p>
    <w:p w:rsidR="002D458D" w:rsidRDefault="00A235A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D458D" w:rsidRPr="001854BB" w:rsidRDefault="00A235A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физической науки;</w:t>
      </w:r>
    </w:p>
    <w:p w:rsidR="002D458D" w:rsidRPr="001854BB" w:rsidRDefault="00A235A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в процессе изучения физики осуществлять проектную и исследовательскую деятельность индивидуально и в группе.</w:t>
      </w:r>
    </w:p>
    <w:p w:rsidR="002D458D" w:rsidRPr="001854BB" w:rsidRDefault="002D458D">
      <w:pPr>
        <w:spacing w:after="0" w:line="264" w:lineRule="auto"/>
        <w:ind w:left="120"/>
        <w:jc w:val="both"/>
        <w:rPr>
          <w:lang w:val="ru-RU"/>
        </w:rPr>
      </w:pPr>
    </w:p>
    <w:p w:rsidR="002D458D" w:rsidRPr="001854BB" w:rsidRDefault="00A235A4">
      <w:pPr>
        <w:spacing w:after="0" w:line="264" w:lineRule="auto"/>
        <w:ind w:left="120"/>
        <w:jc w:val="both"/>
        <w:rPr>
          <w:lang w:val="ru-RU"/>
        </w:rPr>
      </w:pPr>
      <w:r w:rsidRPr="001854B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D458D" w:rsidRPr="001854BB" w:rsidRDefault="002D458D">
      <w:pPr>
        <w:spacing w:after="0" w:line="264" w:lineRule="auto"/>
        <w:ind w:left="120"/>
        <w:jc w:val="both"/>
        <w:rPr>
          <w:lang w:val="ru-RU"/>
        </w:rPr>
      </w:pPr>
    </w:p>
    <w:p w:rsidR="002D458D" w:rsidRPr="001854BB" w:rsidRDefault="00A235A4">
      <w:pPr>
        <w:spacing w:after="0" w:line="264" w:lineRule="auto"/>
        <w:ind w:left="120"/>
        <w:jc w:val="both"/>
        <w:rPr>
          <w:lang w:val="ru-RU"/>
        </w:rPr>
      </w:pPr>
      <w:r w:rsidRPr="001854B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D458D" w:rsidRDefault="00A235A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D458D" w:rsidRPr="001854BB" w:rsidRDefault="00A235A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2D458D" w:rsidRPr="001854BB" w:rsidRDefault="00A235A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2D458D" w:rsidRPr="001854BB" w:rsidRDefault="00A235A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физических явлениях; </w:t>
      </w:r>
    </w:p>
    <w:p w:rsidR="002D458D" w:rsidRPr="001854BB" w:rsidRDefault="00A235A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2D458D" w:rsidRPr="001854BB" w:rsidRDefault="00A235A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2D458D" w:rsidRPr="001854BB" w:rsidRDefault="00A235A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2D458D" w:rsidRPr="001854BB" w:rsidRDefault="00A235A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2D458D" w:rsidRDefault="00A235A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2D458D" w:rsidRPr="001854BB" w:rsidRDefault="00A235A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физической науки;</w:t>
      </w:r>
    </w:p>
    <w:p w:rsidR="002D458D" w:rsidRPr="001854BB" w:rsidRDefault="00A235A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навыками учебно-исследовательской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методов познания; </w:t>
      </w:r>
    </w:p>
    <w:p w:rsidR="002D458D" w:rsidRPr="001854BB" w:rsidRDefault="00A235A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проектов в области физики; </w:t>
      </w:r>
    </w:p>
    <w:p w:rsidR="002D458D" w:rsidRPr="001854BB" w:rsidRDefault="00A235A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2D458D" w:rsidRPr="001854BB" w:rsidRDefault="00A235A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2D458D" w:rsidRPr="001854BB" w:rsidRDefault="00A235A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деятельности, в том числе при изучении физики;</w:t>
      </w:r>
    </w:p>
    <w:p w:rsidR="002D458D" w:rsidRPr="001854BB" w:rsidRDefault="00A235A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2D458D" w:rsidRPr="001854BB" w:rsidRDefault="00A235A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уметь переносить знания по физике в практическую область жизнедеятельности;</w:t>
      </w:r>
    </w:p>
    <w:p w:rsidR="002D458D" w:rsidRPr="001854BB" w:rsidRDefault="00A235A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2D458D" w:rsidRPr="001854BB" w:rsidRDefault="00A235A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решения; </w:t>
      </w:r>
    </w:p>
    <w:p w:rsidR="002D458D" w:rsidRPr="001854BB" w:rsidRDefault="00A235A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альтернативные решения.</w:t>
      </w:r>
    </w:p>
    <w:p w:rsidR="002D458D" w:rsidRDefault="00A235A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D458D" w:rsidRPr="001854BB" w:rsidRDefault="00A235A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физического содержания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2D458D" w:rsidRDefault="00A235A4">
      <w:pPr>
        <w:numPr>
          <w:ilvl w:val="0"/>
          <w:numId w:val="1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достоверность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2D458D" w:rsidRPr="001854BB" w:rsidRDefault="00A235A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2D458D" w:rsidRPr="001854BB" w:rsidRDefault="00A235A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854BB">
        <w:rPr>
          <w:rFonts w:ascii="Times New Roman" w:hAnsi="Times New Roman"/>
          <w:color w:val="000000"/>
          <w:sz w:val="28"/>
          <w:lang w:val="ru-RU"/>
        </w:rPr>
        <w:t>создавать тексты физического содержания в различных форматах с учётом назначения информации и целевой аудитории, выбирая оптимальную форму представления и визуализации.</w:t>
      </w:r>
    </w:p>
    <w:p w:rsidR="002D458D" w:rsidRDefault="00A235A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D458D" w:rsidRPr="00C85CB8" w:rsidRDefault="00A235A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общение на уроках физики и во внеурочной деятельности;</w:t>
      </w:r>
    </w:p>
    <w:p w:rsidR="002D458D" w:rsidRPr="00C85CB8" w:rsidRDefault="00A235A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распознавать предпосылки конфликтных ситуаций и смягчать конфликты;</w:t>
      </w:r>
    </w:p>
    <w:p w:rsidR="002D458D" w:rsidRPr="00C85CB8" w:rsidRDefault="00A235A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средств;</w:t>
      </w:r>
    </w:p>
    <w:p w:rsidR="002D458D" w:rsidRPr="00C85CB8" w:rsidRDefault="00A235A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2D458D" w:rsidRPr="00C85CB8" w:rsidRDefault="00A235A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 и возможностей каждого члена коллектива; </w:t>
      </w:r>
    </w:p>
    <w:p w:rsidR="002D458D" w:rsidRPr="00C85CB8" w:rsidRDefault="00A235A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2D458D" w:rsidRPr="00C85CB8" w:rsidRDefault="00A235A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2D458D" w:rsidRPr="00C85CB8" w:rsidRDefault="00A235A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2D458D" w:rsidRPr="00C85CB8" w:rsidRDefault="00A235A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2D458D" w:rsidRPr="00C85CB8" w:rsidRDefault="00A235A4">
      <w:pPr>
        <w:spacing w:after="0" w:line="264" w:lineRule="auto"/>
        <w:ind w:left="120"/>
        <w:jc w:val="both"/>
        <w:rPr>
          <w:lang w:val="ru-RU"/>
        </w:rPr>
      </w:pPr>
      <w:r w:rsidRPr="00C85CB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D458D" w:rsidRPr="00C85CB8" w:rsidRDefault="00A235A4">
      <w:pPr>
        <w:spacing w:after="0" w:line="264" w:lineRule="auto"/>
        <w:ind w:left="120"/>
        <w:jc w:val="both"/>
        <w:rPr>
          <w:lang w:val="ru-RU"/>
        </w:rPr>
      </w:pPr>
      <w:r w:rsidRPr="00C85CB8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D458D" w:rsidRPr="00C85CB8" w:rsidRDefault="00A235A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 в области физики и астрономии, выявлять проблемы, ставить и формулировать собственные задачи;</w:t>
      </w:r>
    </w:p>
    <w:p w:rsidR="002D458D" w:rsidRPr="00C85CB8" w:rsidRDefault="00A235A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возможностей и предпочтений;</w:t>
      </w:r>
    </w:p>
    <w:p w:rsidR="002D458D" w:rsidRDefault="00A235A4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D458D" w:rsidRPr="00C85CB8" w:rsidRDefault="00A235A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2D458D" w:rsidRPr="00C85CB8" w:rsidRDefault="00A235A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на себя ответственность за решение;</w:t>
      </w:r>
    </w:p>
    <w:p w:rsidR="002D458D" w:rsidRDefault="00A235A4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приобретённый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D458D" w:rsidRPr="00C85CB8" w:rsidRDefault="00A235A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эрудиции в области физики, постоянно повышать свой образовательный и культурный уровень.</w:t>
      </w:r>
    </w:p>
    <w:p w:rsidR="002D458D" w:rsidRDefault="00A235A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2D458D" w:rsidRPr="00C85CB8" w:rsidRDefault="00A235A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2D458D" w:rsidRPr="00C85CB8" w:rsidRDefault="00A235A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2D458D" w:rsidRPr="00C85CB8" w:rsidRDefault="00A235A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2D458D" w:rsidRPr="00C85CB8" w:rsidRDefault="00A235A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2D458D" w:rsidRPr="00C85CB8" w:rsidRDefault="00A235A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 </w:t>
      </w:r>
    </w:p>
    <w:p w:rsidR="002D458D" w:rsidRPr="00C85CB8" w:rsidRDefault="00A235A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2D458D" w:rsidRPr="00C85CB8" w:rsidRDefault="00A235A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 </w:t>
      </w:r>
    </w:p>
    <w:p w:rsidR="002D458D" w:rsidRPr="00C85CB8" w:rsidRDefault="00A235A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ошибки.</w:t>
      </w:r>
    </w:p>
    <w:p w:rsidR="002D458D" w:rsidRPr="00C85CB8" w:rsidRDefault="00A235A4">
      <w:pPr>
        <w:spacing w:after="0" w:line="264" w:lineRule="auto"/>
        <w:ind w:left="120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интеллект, предполагающий сформированность:</w:t>
      </w:r>
    </w:p>
    <w:p w:rsidR="002D458D" w:rsidRPr="00C85CB8" w:rsidRDefault="00A235A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2D458D" w:rsidRPr="00C85CB8" w:rsidRDefault="00A235A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2D458D" w:rsidRPr="00C85CB8" w:rsidRDefault="00A235A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2D458D" w:rsidRPr="00C85CB8" w:rsidRDefault="00A235A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общения, способность к сочувствию и сопереживанию;</w:t>
      </w:r>
    </w:p>
    <w:p w:rsidR="002D458D" w:rsidRPr="00C85CB8" w:rsidRDefault="00A235A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2D458D" w:rsidRPr="00C85CB8" w:rsidRDefault="002D458D">
      <w:pPr>
        <w:spacing w:after="0"/>
        <w:ind w:left="120"/>
        <w:rPr>
          <w:lang w:val="ru-RU"/>
        </w:rPr>
      </w:pPr>
      <w:bookmarkStart w:id="7" w:name="_Toc138318760"/>
      <w:bookmarkEnd w:id="7"/>
    </w:p>
    <w:p w:rsidR="002D458D" w:rsidRPr="00C85CB8" w:rsidRDefault="002D458D">
      <w:pPr>
        <w:spacing w:after="0" w:line="264" w:lineRule="auto"/>
        <w:ind w:left="120"/>
        <w:jc w:val="both"/>
        <w:rPr>
          <w:lang w:val="ru-RU"/>
        </w:rPr>
      </w:pPr>
    </w:p>
    <w:p w:rsidR="002D458D" w:rsidRPr="00C85CB8" w:rsidRDefault="00A235A4">
      <w:pPr>
        <w:spacing w:after="0" w:line="264" w:lineRule="auto"/>
        <w:ind w:left="120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ПРЕДМЕТНЫЕ РЕЗУЛЬТАТЫ</w:t>
      </w:r>
    </w:p>
    <w:p w:rsidR="002D458D" w:rsidRPr="00C85CB8" w:rsidRDefault="002D458D">
      <w:pPr>
        <w:spacing w:after="0" w:line="264" w:lineRule="auto"/>
        <w:ind w:left="120"/>
        <w:jc w:val="both"/>
        <w:rPr>
          <w:lang w:val="ru-RU"/>
        </w:rPr>
      </w:pPr>
    </w:p>
    <w:p w:rsidR="002D458D" w:rsidRPr="00C85CB8" w:rsidRDefault="00A235A4">
      <w:pPr>
        <w:spacing w:after="0" w:line="264" w:lineRule="auto"/>
        <w:ind w:left="120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85CB8">
        <w:rPr>
          <w:rFonts w:ascii="Times New Roman" w:hAnsi="Times New Roman"/>
          <w:b/>
          <w:i/>
          <w:color w:val="000000"/>
          <w:sz w:val="28"/>
          <w:lang w:val="ru-RU"/>
        </w:rPr>
        <w:t>10 классе</w:t>
      </w:r>
      <w:r w:rsidRPr="00C85CB8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углублённом уровне должны отражать сформированность у обучающихся умений:</w:t>
      </w:r>
    </w:p>
    <w:p w:rsidR="002D458D" w:rsidRPr="00C85CB8" w:rsidRDefault="00A235A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lastRenderedPageBreak/>
        <w:t>понимать роль физики в экономической, технологической, экологической, социальной и этической сферах деятельности человека, роль и место физики в современной научной картине мира, значение описательной, систематизирующей, объяснительной и прогностической функций физической теории – механики, молекулярной физики и термодинамики, роль физической теории в формировании представлений о физической картине мира;</w:t>
      </w:r>
    </w:p>
    <w:p w:rsidR="002D458D" w:rsidRPr="00C85CB8" w:rsidRDefault="00A235A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 xml:space="preserve">различать условия применимости моделей физических тел и процессов (явлений): инерциальная система отсчёта, абсолютно твёрдое тело, материальная точка, равноускоренное движение, свободное падение, абсолютно упругая деформация, абсолютно упругое и абсолютно неупругое столкновения, модели газа, жидкости и твёрдого (кристаллического) тела, идеальный газ, точечный заряд, однородное электрическое поле; </w:t>
      </w:r>
    </w:p>
    <w:p w:rsidR="002D458D" w:rsidRPr="00C85CB8" w:rsidRDefault="00A235A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2D458D" w:rsidRPr="00C85CB8" w:rsidRDefault="00A235A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анализировать и объяснять механические процессы и явления, используя основные положения и законы механики (относительность механического движения, формулы кинематики равноускоренного движения, преобразования Галилея для скорости и перемещения, законы Ньютона, принцип относительности Галилея, закон всемирного тяготения, законы сохранения импульса и механической энергии, связь работы силы с изменением механической энергии, условия равновесия твёрдого тела), при этом использовать математическое выражение законов, указывать условия применимости физических законов: преобразований Галилея, второго и третьего законов Ньютона, законов сохранения импульса и механической энергии, закона всемирного тяготения;</w:t>
      </w:r>
    </w:p>
    <w:p w:rsidR="002D458D" w:rsidRPr="00C85CB8" w:rsidRDefault="00A235A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анализировать и объяснять тепловые процессы и явления, используя основные положения МКТ и законы молекулярной физики и термодинамики (связь давления идеального газа со средней кинетической энергией теплового движения и концентрацией его молекул, связь температуры вещества со средней кинетической энергией теплового движения его частиц, связь давления идеального газа с концентрацией молекул и его температурой, уравнение Менделеева–</w:t>
      </w:r>
      <w:proofErr w:type="spellStart"/>
      <w:r w:rsidRPr="00C85CB8"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 w:rsidRPr="00C85CB8">
        <w:rPr>
          <w:rFonts w:ascii="Times New Roman" w:hAnsi="Times New Roman"/>
          <w:color w:val="000000"/>
          <w:sz w:val="28"/>
          <w:lang w:val="ru-RU"/>
        </w:rPr>
        <w:t xml:space="preserve">, первый закон термодинамики, закон сохранения энергии в тепловых процессах), при этом использовать </w:t>
      </w:r>
      <w:r w:rsidRPr="00C85CB8">
        <w:rPr>
          <w:rFonts w:ascii="Times New Roman" w:hAnsi="Times New Roman"/>
          <w:color w:val="000000"/>
          <w:sz w:val="28"/>
          <w:lang w:val="ru-RU"/>
        </w:rPr>
        <w:lastRenderedPageBreak/>
        <w:t>математическое выражение законов, указывать условия применимости уравнения Менделеева–</w:t>
      </w:r>
      <w:proofErr w:type="spellStart"/>
      <w:r w:rsidRPr="00C85CB8"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 w:rsidRPr="00C85CB8">
        <w:rPr>
          <w:rFonts w:ascii="Times New Roman" w:hAnsi="Times New Roman"/>
          <w:color w:val="000000"/>
          <w:sz w:val="28"/>
          <w:lang w:val="ru-RU"/>
        </w:rPr>
        <w:t>;</w:t>
      </w:r>
    </w:p>
    <w:p w:rsidR="002D458D" w:rsidRPr="00C85CB8" w:rsidRDefault="00A235A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анализировать и объяснять электрические явления, используя основные положения и законы электродинамики (закон сохранения электрического заряда, закон Кулона, потенциальность электростатического поля, принцип суперпозиции электрических полей, при этом указывая условия применимости закона Кулона, а также практически важные соотношения: законы Ома для участка цепи и для замкнутой электрической цепи, закон Джоуля–Ленца, правила Кирхгофа, законы Фарадея для электролиза);</w:t>
      </w:r>
    </w:p>
    <w:p w:rsidR="002D458D" w:rsidRPr="00C85CB8" w:rsidRDefault="00A235A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описывать физические процессы и явления, используя величины: перемещение, скорость, ускорение, импульс тела и системы тел, сила, момент силы, давление, потенциальная энергия, кинетическая энергия, механическая энергия, работа силы, центростремительное ускорение, сила тяжести, сила упругости, сила трения, мощность, энергия взаимодействия тела с Землёй вблизи её поверхности, энергия упругой деформации пружины, количество теплоты, абсолютная температура тела, работа в термодинамике, внутренняя энергия идеального одноатомного газа, работа идеального газа, относительная влажность воздуха, КПД идеального теплового двигателя; электрическое поле, напряжённость электрического поля, напряжённость поля точечного заряда или заряженного шара в вакууме и в диэлектрике, потенциал электростатического поля, разность потенциалов, электродвижущая сила, сила тока, напряжение, мощность тока, электрическая ёмкость плоского конденсатора, сопротивление участка цепи с последовательным и параллельным соединением резисторов, энергия электрического поля конденсатора;</w:t>
      </w:r>
    </w:p>
    <w:p w:rsidR="002D458D" w:rsidRPr="00C85CB8" w:rsidRDefault="00A235A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 xml:space="preserve">объяснять особенности протекания физических явлений: механическое движение, тепловое движение частиц вещества, тепловое равновесие, броуновское движение, диффузия, испарение, кипение и конденсация, плавление и кристаллизация, направленность теплопередачи, электризация тел, </w:t>
      </w:r>
      <w:proofErr w:type="spellStart"/>
      <w:r w:rsidRPr="00C85CB8">
        <w:rPr>
          <w:rFonts w:ascii="Times New Roman" w:hAnsi="Times New Roman"/>
          <w:color w:val="000000"/>
          <w:sz w:val="28"/>
          <w:lang w:val="ru-RU"/>
        </w:rPr>
        <w:t>эквипотенциальность</w:t>
      </w:r>
      <w:proofErr w:type="spellEnd"/>
      <w:r w:rsidRPr="00C85CB8">
        <w:rPr>
          <w:rFonts w:ascii="Times New Roman" w:hAnsi="Times New Roman"/>
          <w:color w:val="000000"/>
          <w:sz w:val="28"/>
          <w:lang w:val="ru-RU"/>
        </w:rPr>
        <w:t xml:space="preserve"> поверхности заряженного проводника;</w:t>
      </w:r>
    </w:p>
    <w:p w:rsidR="002D458D" w:rsidRPr="00C85CB8" w:rsidRDefault="00A235A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 xml:space="preserve">проводить исследование зависимости одной физической величины от другой с использованием прямых измерений, при этом конструировать установку, фиксировать результаты полученной зависимости физических величин в виде графиков с учётом абсолютных погрешностей измерений, делать выводы по результатам исследования; </w:t>
      </w:r>
    </w:p>
    <w:p w:rsidR="002D458D" w:rsidRPr="00C85CB8" w:rsidRDefault="00A235A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lastRenderedPageBreak/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:rsidR="002D458D" w:rsidRPr="00C85CB8" w:rsidRDefault="00A235A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:rsidR="002D458D" w:rsidRPr="00C85CB8" w:rsidRDefault="00A235A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 </w:t>
      </w:r>
    </w:p>
    <w:p w:rsidR="002D458D" w:rsidRPr="00C85CB8" w:rsidRDefault="00A235A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решать расчётные задачи с явно заданной и неявно заданной физической моделью: на основании анализа условия обосновывать выбор физической модели, отвечающей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</w:p>
    <w:p w:rsidR="002D458D" w:rsidRPr="00C85CB8" w:rsidRDefault="00A235A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решать качественные задачи, требующие применения знаний из разных разделов курса физики, а также интеграции знаний из других предметов естественно-научного цикла: выстраивать логическую цепочку рассуждений с опорой на изученные законы, закономерности и физические явления;</w:t>
      </w:r>
    </w:p>
    <w:p w:rsidR="002D458D" w:rsidRPr="00C85CB8" w:rsidRDefault="00A235A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 xml:space="preserve"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 </w:t>
      </w:r>
    </w:p>
    <w:p w:rsidR="002D458D" w:rsidRPr="00C85CB8" w:rsidRDefault="00A235A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 xml:space="preserve"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 </w:t>
      </w:r>
    </w:p>
    <w:p w:rsidR="002D458D" w:rsidRPr="00C85CB8" w:rsidRDefault="00A235A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 w:rsidR="002D458D" w:rsidRPr="00C85CB8" w:rsidRDefault="00A235A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 xml:space="preserve">применять различные способы работы с информацией физического содержания с использованием современных информационных технологий, при этом использовать современные информационные </w:t>
      </w:r>
      <w:r w:rsidRPr="00C85CB8">
        <w:rPr>
          <w:rFonts w:ascii="Times New Roman" w:hAnsi="Times New Roman"/>
          <w:color w:val="000000"/>
          <w:sz w:val="28"/>
          <w:lang w:val="ru-RU"/>
        </w:rPr>
        <w:lastRenderedPageBreak/>
        <w:t>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достоверность как на основе имеющихся знаний, так и на основе анализа источника информации;</w:t>
      </w:r>
    </w:p>
    <w:p w:rsidR="002D458D" w:rsidRPr="00C85CB8" w:rsidRDefault="00A235A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 </w:t>
      </w:r>
    </w:p>
    <w:p w:rsidR="002D458D" w:rsidRPr="00C85CB8" w:rsidRDefault="00A235A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 xml:space="preserve"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 </w:t>
      </w:r>
    </w:p>
    <w:p w:rsidR="002D458D" w:rsidRPr="00C85CB8" w:rsidRDefault="00A235A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проявлять мотивацию к будущей профессиональной деятельности по специальностям физико-технического профиля.</w:t>
      </w:r>
    </w:p>
    <w:p w:rsidR="002D458D" w:rsidRPr="00C85CB8" w:rsidRDefault="002D458D">
      <w:pPr>
        <w:spacing w:after="0" w:line="264" w:lineRule="auto"/>
        <w:ind w:left="120"/>
        <w:jc w:val="both"/>
        <w:rPr>
          <w:lang w:val="ru-RU"/>
        </w:rPr>
      </w:pPr>
    </w:p>
    <w:p w:rsidR="002D458D" w:rsidRPr="00C85CB8" w:rsidRDefault="00A235A4">
      <w:pPr>
        <w:spacing w:after="0" w:line="264" w:lineRule="auto"/>
        <w:ind w:left="120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C85CB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85CB8">
        <w:rPr>
          <w:rFonts w:ascii="Times New Roman" w:hAnsi="Times New Roman"/>
          <w:b/>
          <w:i/>
          <w:color w:val="000000"/>
          <w:sz w:val="28"/>
          <w:lang w:val="ru-RU"/>
        </w:rPr>
        <w:t>11 классе</w:t>
      </w:r>
      <w:r w:rsidRPr="00C85CB8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углублённом уровне должны отражать сформированность у обучающихся умений: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понимать роль физики в экономической, технологической, социальной и этической сферах деятельности человека, роль и место физики в современной научной картине мира, роль астрономии в практической деятельности человека и дальнейшем научно-техническом развитии, значение описательной, систематизирующей, объяснительной и прогностической функций физической теории – электродинамики, специальной теории относительности, квантовой физики,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природе;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различать условия применимости моделей физических тел и процессов (явлений): однородное электрическое и однородное магнитное поля, гармонические колебания, математический маятник, идеальный пружинный маятник, гармонические волны, идеальный колебательный контур, тонкая линза, моделей атома, атомного ядра и квантовой модели света;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 xml:space="preserve">анализировать и объяснять электромагнитные процессы и явления, используя основные положения и законы электродинамики и специальной теории относительности (закон сохранения </w:t>
      </w:r>
      <w:r w:rsidRPr="00C85CB8">
        <w:rPr>
          <w:rFonts w:ascii="Times New Roman" w:hAnsi="Times New Roman"/>
          <w:color w:val="000000"/>
          <w:sz w:val="28"/>
          <w:lang w:val="ru-RU"/>
        </w:rPr>
        <w:lastRenderedPageBreak/>
        <w:t>электрического заряда, сила Ампера, сила Лоренца, закон электромагнитной индукции, правило Ленца, связь ЭДС самоиндукции в элементе электрической цепи со скоростью изменения силы тока, постулаты специальной теории относительности Эйнштейна);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анализировать и объяснять квантовые процессы и явления, используя положения квантовой физики (уравнение Эйнштейна для фотоэффекта, первый и второй постулаты Бора, принцип соотношения неопределённостей Гейзенберга, законы сохранения зарядового и массового чисел и энергии в ядерных реакциях, закон радиоактивного распада);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описывать физические процессы и явления, используя величины: напряжённость электрического поля, потенциал электростатического поля, разность потенциалов, электродвижущая сила, индукция магнитного поля, магнитный поток, сила Ампера, индуктивность, электродвижущая сила самоиндукции, энергия магнитного поля проводника с током, релятивистский импульс, полная энергия, энергия покоя свободной частицы, энергия и импульс фотона, массовое число и заряд ядра, энергия связи ядра;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объяснять особенности протекания физических явлений: электромагнитная индукция, самоиндукция, резонанс, интерференция волн, дифракция, дисперсия, полное внутреннее отражение, фотоэлектрический эффект (фотоэффект), альфа- и бета-распады ядер, гамма-излучение ядер, физические принципы спектрального анализа и работы лазера;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определять направление индукции магнитного поля проводника с током, силы Ампера и силы Лоренца;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строить изображение, создаваемое плоским зеркалом, тонкой линзой, и рассчитывать его характеристики;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применять основополагающие астрономические понятия, теории и законы для анализа и объяснения физических процессов, происходящих в звёздах, в звёздных системах, в межгалактической среде; движения небесных тел, эволюции звёзд и Вселенной;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проводить исследование зависимостей физических величин с использованием прямых измерений, при этом конструировать установку, фиксировать результаты полученной зависимости физических величин в виде графиков с учётом абсолютных погрешностей измерений, делать выводы по результатам исследования;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lastRenderedPageBreak/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описывать методы получения научных астрономических знаний;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решать расчётные задачи с явно заданной и неявно заданной физической моделью: на основании анализа условия выбирать физические модели, отвечающие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решать качественные задачи, требующие применения знаний из разных разделов курса физики, а также интеграции знаний из других предметов естественно-научного цикла: выстраивать логическую цепочку рассуждений с опорой на изученные законы, закономерности и физические явления;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 xml:space="preserve">применять различные способы работы с информацией физического содержания с использованием современных информационных </w:t>
      </w:r>
      <w:r w:rsidRPr="00C85CB8">
        <w:rPr>
          <w:rFonts w:ascii="Times New Roman" w:hAnsi="Times New Roman"/>
          <w:color w:val="000000"/>
          <w:sz w:val="28"/>
          <w:lang w:val="ru-RU"/>
        </w:rPr>
        <w:lastRenderedPageBreak/>
        <w:t>технологий, при этом 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достоверность как на основе имеющихся знаний, так и на основе анализа источника информации;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 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</w:t>
      </w:r>
    </w:p>
    <w:p w:rsidR="002D458D" w:rsidRPr="00C85CB8" w:rsidRDefault="00A235A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85CB8">
        <w:rPr>
          <w:rFonts w:ascii="Times New Roman" w:hAnsi="Times New Roman"/>
          <w:color w:val="000000"/>
          <w:sz w:val="28"/>
          <w:lang w:val="ru-RU"/>
        </w:rPr>
        <w:t>проявлять мотивацию к будущей профессиональной деятельности по специальностям физико-технического профиля.</w:t>
      </w:r>
    </w:p>
    <w:p w:rsidR="002D458D" w:rsidRPr="00C85CB8" w:rsidRDefault="002D458D">
      <w:pPr>
        <w:rPr>
          <w:lang w:val="ru-RU"/>
        </w:rPr>
        <w:sectPr w:rsidR="002D458D" w:rsidRPr="00C85CB8">
          <w:pgSz w:w="11906" w:h="16383"/>
          <w:pgMar w:top="1134" w:right="850" w:bottom="1134" w:left="1701" w:header="720" w:footer="720" w:gutter="0"/>
          <w:cols w:space="720"/>
        </w:sectPr>
      </w:pPr>
    </w:p>
    <w:p w:rsidR="002D458D" w:rsidRDefault="00A235A4">
      <w:pPr>
        <w:spacing w:after="0"/>
        <w:ind w:left="120"/>
      </w:pPr>
      <w:bookmarkStart w:id="8" w:name="block-27651938"/>
      <w:bookmarkEnd w:id="5"/>
      <w:r w:rsidRPr="00C85CB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D458D" w:rsidRDefault="00A235A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9"/>
        <w:gridCol w:w="4912"/>
        <w:gridCol w:w="1348"/>
        <w:gridCol w:w="1841"/>
        <w:gridCol w:w="1910"/>
        <w:gridCol w:w="2313"/>
      </w:tblGrid>
      <w:tr w:rsidR="002D458D">
        <w:trPr>
          <w:trHeight w:val="144"/>
          <w:tblCellSpacing w:w="20" w:type="nil"/>
        </w:trPr>
        <w:tc>
          <w:tcPr>
            <w:tcW w:w="4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458D" w:rsidRDefault="002D458D">
            <w:pPr>
              <w:spacing w:after="0"/>
              <w:ind w:left="135"/>
            </w:pPr>
          </w:p>
        </w:tc>
        <w:tc>
          <w:tcPr>
            <w:tcW w:w="4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458D" w:rsidRDefault="002D45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3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58D" w:rsidRDefault="002D45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58D" w:rsidRDefault="002D458D"/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458D" w:rsidRDefault="002D458D">
            <w:pPr>
              <w:spacing w:after="0"/>
              <w:ind w:left="135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458D" w:rsidRDefault="002D458D">
            <w:pPr>
              <w:spacing w:after="0"/>
              <w:ind w:left="135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458D" w:rsidRDefault="002D45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58D" w:rsidRDefault="002D458D"/>
        </w:tc>
      </w:tr>
      <w:tr w:rsidR="002D458D" w:rsidRPr="00114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85C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НАУЧНЫЙ МЕТОД ПОЗНАНИЯ ПРИРОДЫ</w:t>
            </w:r>
          </w:p>
        </w:tc>
      </w:tr>
      <w:tr w:rsidR="002D458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58D" w:rsidRDefault="002D458D"/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МЕХАНИКА</w:t>
            </w:r>
          </w:p>
        </w:tc>
      </w:tr>
      <w:tr w:rsidR="002D458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Кинематика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Динамика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твёрдого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механике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58D" w:rsidRDefault="002D458D"/>
        </w:tc>
      </w:tr>
      <w:tr w:rsidR="002D458D" w:rsidRPr="00114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85C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МОЛЕКУЛЯРНАЯ ФИЗИКА И ТЕРМОДИНАМИКА</w:t>
            </w:r>
          </w:p>
        </w:tc>
      </w:tr>
      <w:tr w:rsidR="002D458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молекулярнокинетической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Термодинамика.Тепловые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Агрегатные состояния вещества. Фазовые переходы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58D" w:rsidRDefault="002D458D"/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2D458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Постоянный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средах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58D" w:rsidRDefault="002D458D"/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ФИЗИЧЕСКИЙ ПРАКТИКУМ</w:t>
            </w:r>
          </w:p>
        </w:tc>
      </w:tr>
      <w:tr w:rsidR="002D458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58D" w:rsidRDefault="002D458D"/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2D458D" w:rsidRDefault="002D458D"/>
        </w:tc>
      </w:tr>
    </w:tbl>
    <w:p w:rsidR="002D458D" w:rsidRDefault="002D458D">
      <w:pPr>
        <w:sectPr w:rsidR="002D45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458D" w:rsidRDefault="00A235A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2D458D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458D" w:rsidRDefault="002D458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458D" w:rsidRDefault="002D45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58D" w:rsidRDefault="002D45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58D" w:rsidRDefault="002D458D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458D" w:rsidRDefault="002D458D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458D" w:rsidRDefault="002D458D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458D" w:rsidRDefault="002D45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58D" w:rsidRDefault="002D458D"/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2D45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58D" w:rsidRDefault="002D458D"/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КОЛЕБАНИЯ И ВОЛНЫ</w:t>
            </w:r>
          </w:p>
        </w:tc>
      </w:tr>
      <w:tr w:rsidR="002D45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Оптика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58D" w:rsidRDefault="002D458D"/>
        </w:tc>
      </w:tr>
      <w:tr w:rsidR="002D458D" w:rsidRPr="00114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85C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ОСНОВЫ СПЕЦИАЛЬНОЙ ТЕОРИИ ОТНОСИТЕЛЬНОСТИ</w:t>
            </w:r>
          </w:p>
        </w:tc>
      </w:tr>
      <w:tr w:rsidR="002D45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СТО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58D" w:rsidRDefault="002D458D"/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КВАНТОВАЯ ФИЗИКА</w:t>
            </w:r>
          </w:p>
        </w:tc>
      </w:tr>
      <w:tr w:rsidR="002D45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Корпускулярно-волновой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дуализм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Физика атомного ядра и элементарных частиц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58D" w:rsidRDefault="002D458D"/>
        </w:tc>
      </w:tr>
      <w:tr w:rsidR="002D458D" w:rsidRPr="0011479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85CB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ЭЛЕМЕНТЫ АСТРОНОМИИ И АСТРОФИЗИКИ</w:t>
            </w:r>
          </w:p>
        </w:tc>
      </w:tr>
      <w:tr w:rsidR="002D45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астрофизики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58D" w:rsidRDefault="002D458D"/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ФИЗИЧЕСКИЙ ПРАКТИКУМ</w:t>
            </w:r>
          </w:p>
        </w:tc>
      </w:tr>
      <w:tr w:rsidR="002D45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58D" w:rsidRDefault="002D458D"/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ОБОБЩАЮЩЕЕ ПОВТОРЕНИЕ</w:t>
            </w:r>
          </w:p>
        </w:tc>
      </w:tr>
      <w:tr w:rsidR="002D458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предметного содержания и опыта деятельности, приобретённого при изучении курса физики 10 – 11 классов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58D" w:rsidRDefault="002D458D"/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458D" w:rsidRDefault="002D458D"/>
        </w:tc>
      </w:tr>
    </w:tbl>
    <w:p w:rsidR="002D458D" w:rsidRDefault="002D458D">
      <w:pPr>
        <w:sectPr w:rsidR="002D45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458D" w:rsidRDefault="002D458D">
      <w:pPr>
        <w:sectPr w:rsidR="002D45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458D" w:rsidRDefault="00A235A4">
      <w:pPr>
        <w:spacing w:after="0"/>
        <w:ind w:left="120"/>
      </w:pPr>
      <w:bookmarkStart w:id="9" w:name="block-27651939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D458D" w:rsidRDefault="00A235A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4652"/>
        <w:gridCol w:w="1078"/>
        <w:gridCol w:w="1841"/>
        <w:gridCol w:w="1910"/>
        <w:gridCol w:w="1347"/>
        <w:gridCol w:w="2221"/>
      </w:tblGrid>
      <w:tr w:rsidR="002D458D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458D" w:rsidRDefault="002D458D">
            <w:pPr>
              <w:spacing w:after="0"/>
              <w:ind w:left="135"/>
            </w:pPr>
          </w:p>
        </w:tc>
        <w:tc>
          <w:tcPr>
            <w:tcW w:w="4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458D" w:rsidRDefault="002D45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58D" w:rsidRDefault="002D45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58D" w:rsidRDefault="002D458D"/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458D" w:rsidRDefault="002D458D">
            <w:pPr>
              <w:spacing w:after="0"/>
              <w:ind w:left="135"/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458D" w:rsidRDefault="002D458D">
            <w:pPr>
              <w:spacing w:after="0"/>
              <w:ind w:left="135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458D" w:rsidRDefault="002D45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58D" w:rsidRDefault="002D45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58D" w:rsidRDefault="002D458D"/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Физика – фундаментальная наука о природе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Научный метод познания и методы исследования физических явлений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Эксперимент и теория в процессе познания природы. Наблюдение и эксперимент в физике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Абсолютная и относительная погрешности измерений физических величин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в физике. Роль и место физики в формировании современной научной картины мира, в практической деятельности людей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Механическое движение. Система отсчета. Относительность механического движения.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механики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Радиус-вектор материальной точки, его проекции на оси координат.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Траектория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Перемещение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Скорость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Равномерное прямолинейное движение. Графическое описание равномерного прямолинейного движения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перемещений и скоростей. Решение задач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Неравномерное движение. Мгновенная скорость. Ускорение. Прямолинейное движение с постоянным ускорением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описание прямолинейного движения с постоянным ускорением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падение. Ускорение свободного падения. Зависимость координат, скорости, ускорения от времени и их графики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тела, брошенного под углом к горизонту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Криволинейное движение. Движение по окружности. Угловая и линейная скорость. Период и частота.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Центростремительное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ускорение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"Кинематика"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Первый̆ закон Ньютона. Инерциальные системы отсчёта. </w:t>
            </w: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 </w:t>
            </w: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относительности Галилея. Неинерциальные системы отсчёта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Сила. Равнодействующая сила. Второй закон Ньютона. Масса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тел. Третий закон Ньютона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Принцип суперпозиции сил. Решение задач на применение законов Ньютона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Закон всемирного тяготения. Эквивалентность гравитационной и инертной массы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Сила тяжести и ускорение свободного падения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небесных тел и их искусственных спутников. Первая космическая скорость. Законы Кеплера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Сила упругости. Закон Гука. Вес тела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Сила трения. Природа и виды сил трения. Движение в жидкости и газе с учётом силы сопротивления среды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Давление. Гидростатическое давление. Сила Архимеда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Абсолютно твердое тело. Поступательное и вращательное движение твердого тела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Момент силы относительно оси вращения.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Плечо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силы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сил, приложенных к твердому телу. Центр тяжести тела. Условия равновесия твердого тела.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равновесия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твердого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Импульс материальной точки, системы материальных точек. Центр масс системы материальных точек.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Импульс силы и изменение импульса тела. Закон сохранения импульса. Реактивное движение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Момент импульса материальной точки. Представление о сохранении момента импульса в центральных полях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силы на малом и на конечном перемещении. Графическое представление работы силы. Мощность силы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Кинетическая энергия. Теорема об изменении кинетической энергии материальной точки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Потенциальные и </w:t>
            </w:r>
            <w:proofErr w:type="spellStart"/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непотенциальные</w:t>
            </w:r>
            <w:proofErr w:type="spellEnd"/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силы. Потенциальная энергия.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Вторая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скорость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Третья космическая скорость. Связь работы </w:t>
            </w:r>
            <w:proofErr w:type="spellStart"/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непотенциальных</w:t>
            </w:r>
            <w:proofErr w:type="spellEnd"/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сил с изменением механической энергии системы тел.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энергии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Упругие и неупругие столкновения. Уравнение Бернулли для идеальной жидкости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"Законы сохранения в механике"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представлений о природе теплоты. </w:t>
            </w: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положения МКТ. Диффузия. Броуновское движение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газообразных, жидких и твердых тел. </w:t>
            </w: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движения и взаимодействия частиц вещества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Масса и размеры молекул (атомов).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Постоянная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Авогадро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Температура. Тепловое равновесие. Шкала Цельсия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Менделеева-</w:t>
            </w:r>
            <w:proofErr w:type="spellStart"/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Клапейрона</w:t>
            </w:r>
            <w:proofErr w:type="spellEnd"/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. Решение задач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Абсолютная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температура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Дальтона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Изопроцессы</w:t>
            </w:r>
            <w:proofErr w:type="spellEnd"/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идеальном газе с постоянным количеством вещества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Графическое представление </w:t>
            </w:r>
            <w:proofErr w:type="spellStart"/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изопроцессов</w:t>
            </w:r>
            <w:proofErr w:type="spellEnd"/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: изотерма, изохора, изобара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МКТ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Связь абсолютной температуры термодинамической системы со средней кинетической энергией поступательного теплового движения её частиц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"Основы МКТ"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"Основы МКТ"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Термодинамическая система. Задание внешних условий для ТД системы. Внешние и внутренние параметры. Параметры ТД системы как средние значения величин, описывающих её на микроскопическом уровне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Нулевое начало термодинамики. Самопроизвольная релаксация ТД системы к тепловому равновесию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Модель идеального газа в термодинамике.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Менделеева-</w:t>
            </w:r>
            <w:proofErr w:type="spellStart"/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Клапейрона</w:t>
            </w:r>
            <w:proofErr w:type="spellEnd"/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выражение для внутренней энергии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Выражение для внутренней энергии одноатомного идеального газа.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Квазистатические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нестатические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Элементарная работа в термодинамике. Вычисление работы по графику процесса на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pV</w:t>
            </w:r>
            <w:proofErr w:type="spellEnd"/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-диаграмме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Теплопередача как способ изменения внутренней энергии ТД системы без совершения работы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Конвекция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теплопроводность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излучение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Количество теплоты. Теплоёмкость тела. Удельная и молярная теплоёмкости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сгорания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топлива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C85CB8" w:rsidRDefault="00A235A4">
            <w:pPr>
              <w:spacing w:after="0"/>
              <w:ind w:left="135"/>
              <w:rPr>
                <w:lang w:val="ru-RU"/>
              </w:rPr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>Расчёт количества теплоты при теплопередаче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C85C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адиабатном процессе. Первый закон термодинамики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теплоты и работа как меры изменения внутренней энергии ТД системы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Второй закон термодинамики для равновесных и неравновесных процессов.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Необратимость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процессов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действия тепловых машин. КПД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Максимальное значение КПД. Цикл Карно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Экологические аспекты использования тепловых двигателей.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Парообразование и конденсация. Испарение и кипение.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парообразования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температуры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кипения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жидкости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Влажность воздуха. Абсолютная и относительная влажность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Твёрдое тело. Кристаллические и аморфные тела.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Анизотропия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кристаллов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Плавление и кристаллизация. Удельная теплота плавления.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Сублимация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Деформации твёрдого тела. Растяжение и сжатие. Сдвиг. Модуль Юнга. Предел упругих деформаций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Тепловое расширение жидкостей и твёрдых тел. </w:t>
            </w:r>
            <w:proofErr w:type="spellStart"/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Ангармонизм</w:t>
            </w:r>
            <w:proofErr w:type="spellEnd"/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тепловых колебаний частиц вещества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энергии в фазовых переходах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баланса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Поверхностное натяжение. Капиллярные явления. Давление под искривленной поверхностью жидкости.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Лапласа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Электризация тел и её проявления. Электрический заряд. Два вида электрических зарядов.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диэлектрики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полупроводники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Элементарный электрический заряд. Закон сохранения электрического заряда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зарядов. Точечные заряды. Закон Кулона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Электрическое поле. Его действие на электрические заряды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Напряжённость электрического поля. Пробный заряд. Линии напряжённости электрического поля. Однородное электрическое поле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Потенциальность электростатического поля. Разность потенциалов и напряжение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Потенциальная энергия заряда в электростатическом поле.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Потенциал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электростатического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поля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Связь напряжённости поля и разности потенциалов для электростатического поля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суперпозиции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полей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Поле точечного заряда. Поле равномерно заряженной сферы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Поле равномерно заряженного по объёму шара. Поле равномерно заряженной бесконечной плоскости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Проводники в электростатическом поле. Условие равновесия зарядов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Диэлектрики и полупроводники в электростатическом поле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Конденсатор. Электроёмкость конденсатора. Электроёмкость плоского конденсатора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конденсаторов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конденсаторов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заряженного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конденсатора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заряженной частицы в однородном электрическом поле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"Электрическое поле"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"Электрическое поле"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Сила тока. Постоянный ток. Условия существования постоянного электрического тока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Источники тока. Напряжение и ЭДС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Ома для участка цепи.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сопротивление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сопротивления однородного проводника от его длины и площади поперечного сечения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Удельное сопротивление вещества. Решение задач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Последовательное, параллельное, смешанное соединение проводников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Расчёт разветвлённых электрических цепей. Правила Кирхгофа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Работа электрического тока. Закон Джоуля —Ленца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Мощность электрического тока. Тепловая мощность, выделяемая на резисторе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ЭДС и внутреннее сопротивление источника тока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Закон Ома для полной (замкнутой) электрической цепи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Мощность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тока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Короткое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замыкание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Конденсатор в цепи постоянного тока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"Постоянный электрический ток"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Электрическая проводимость различных веществ. Электрический ток в металлах.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Сверхпроводимость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Электрический ток в растворах и расплавах электролитов.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Фарадея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электролиза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Электрический ток в газах. Плазма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Электрический ток в вакууме. Вакуумные приборы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полупроводниках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Полупроводниковые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приборы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"Измерение силы тока и напряжения в цепи постоянного тока при помощи аналоговых и цифровых измерительных приборов" или "Знакомство с цифровой лабораторией по физике.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"Изучение неравномерного движения с целью определения мгновенной скорости"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ускорения при прямолинейном равноускоренном движении по наклонной плоскости" или "Исследование зависимости пути от времени при равноускоренном движении"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ускорения свободного падения" или "Изучение движения тела, брошенного горизонтально"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"Изучение движения тела по окружности с постоянной по модулю скоростью" или "Исследование зависимости периода обращения конического маятника от его параметров"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равнодействующей силы при движении бруска по наклонной плоскости" или "Проверка гипотезы о независимости времени движения бруска по наклонной плоскости на заданное расстояние от его массы"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"Исследование зависимости сил упругости, возникающих в пружине и резиновом образце, от их деформации" или "Изучение движения системы тел, </w:t>
            </w: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связанных нитью, перекинутой через лёгкий блок"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"Измерение коэффициента трения по величине углового коэффициента зависимости 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proofErr w:type="spellStart"/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тр</w:t>
            </w:r>
            <w:proofErr w:type="spellEnd"/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)" или "Исследование движения бруска по наклонной плоскости с переменным коэффициентом трения" или "Изучение движения груза на валу с трением"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условий равновесия твёрдого тела, имеющего ось вращения" или "Конструирование кронштейнов и расчёт сил упругости" или "Изучение устойчивости твёрдого тела, имеющего площадь опоры"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импульса тела по тормозному пути" или "Измерение силы тяги, скорости модели электромобиля и мощности силы тяги" или "Сравнение изменения импульса тела с импульсом силы" или "Исследование сохранения импульса при упругом взаимодействии" или "Измерение кинетической энергии тела по тормозному пути"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"Изучение изотермического процесса </w:t>
            </w: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(рекомендовано использование цифровой лаборатории)" или "Изучение изохорного процесса" или "Изучение изобарного процесса" или "Проверка уравнения состояния"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удельной теплоёмкости" или "Исследование процесса остывания вещества" или "Исследование адиабатного процесса" или "Изучение взаимосвязи энергии межмолекулярного взаимодействия и температуры кипения жидкостей"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"Изучение закономерностей испарения жидкостей" или "Измерение удельной теплоты плавления льда" или "Изучение свойств насыщенных паров" или "Измерение абсолютной влажности воздуха и оценка массы паров в помещении".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коэффициента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поверхностного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натяжения</w:t>
            </w:r>
            <w:proofErr w:type="spellEnd"/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"Наблюдение превращения энергии заряженного конденсатора в энергию излучения светодиода" или "Изучение протекания тока в цепи, содержащей конденсатор" или "Распределение разности потенциалов (напряжения) при </w:t>
            </w: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последовательном соединении конденсаторов"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смешанного соединения резисторов" или "Измерение удельного сопротивления проводников" или "Исследование зависимости силы тока от напряжения для лампы накаливания"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"Наблюдение электролиза" или "Измерение заряда одновалентного иона" или "Исследование зависимости сопротивления терморезистора от температуры" или "Снятие вольт-амперной характеристики диода"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"Кинематика"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"Динамика"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"Статика твердого тела"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"Законы сохранения в механике"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теме "Основы </w:t>
            </w:r>
            <w:proofErr w:type="spellStart"/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молекулярнокинетической</w:t>
            </w:r>
            <w:proofErr w:type="spellEnd"/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теории"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"Электрическое поле"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"Постоянный электрический ток"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"Токи в различных средах"</w:t>
            </w:r>
          </w:p>
        </w:tc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24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48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58D" w:rsidRDefault="002D458D"/>
        </w:tc>
      </w:tr>
    </w:tbl>
    <w:p w:rsidR="002D458D" w:rsidRDefault="002D458D">
      <w:pPr>
        <w:sectPr w:rsidR="002D45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458D" w:rsidRDefault="00A235A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3"/>
        <w:gridCol w:w="4498"/>
        <w:gridCol w:w="1152"/>
        <w:gridCol w:w="1841"/>
        <w:gridCol w:w="1910"/>
        <w:gridCol w:w="1347"/>
        <w:gridCol w:w="2221"/>
      </w:tblGrid>
      <w:tr w:rsidR="002D458D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458D" w:rsidRDefault="002D458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458D" w:rsidRDefault="002D45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58D" w:rsidRDefault="002D45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58D" w:rsidRDefault="002D458D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458D" w:rsidRDefault="002D458D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458D" w:rsidRDefault="002D458D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458D" w:rsidRDefault="002D45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58D" w:rsidRDefault="002D45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458D" w:rsidRDefault="002D458D"/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Взаимодействие постоянных магнитов и проводников с током.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Гипотеза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Ампера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Вектор магнитной индукции. Принцип суперпозиции магнитных полей.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Магнитное поле проводника с током.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Опыт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Эрстеда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Сила Ампера, её направление и модуль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закона Ампера. Электроизмерительные приборы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Сила Лоренца, её направление и модуль. Движение заряженной частицы в однородном магнитном поле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Лоренца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Магнитное поле в веществе. Ферромагнетики, пара- и диамагнетики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свойства ферромагнетиков. Применение ферромагнетиков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"Магнитное поле"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"Магнитное поле"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Явление электромагнитной индукции. Поток вектора магнитной индукции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ЭДС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Фарадея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Вихревое электрическое поле. Токи Фуко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ЭДС индукции в движущихся проводниках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Ленца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Индуктивность. Катушка индуктивности в цепи постоянного тока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самоиндукции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ЭДС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самоиндукции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Энергия магнитного поля катушки с током.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"Электродинамика"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"Электродинамика"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Колебательная система. Свободные колебания. Гармонические колебания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Кинематическое и динамическое описание колебательных движений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Энергетическое описание. Вывод динамического описания гармонических колебаний из их энергетического и кинематического описания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Амплитуда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колебаний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 и частота колебаний. Период малых свободных колебаний математического маятника.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пружинного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маятника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Затухающие колебания. Вынужденные колебания. Резонанс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Автоколебания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"Механические колебания в музыкальных инструментах"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"Механические колебания"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контур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Формула Томсона. Связь амплитуды заряда конденсатора с амплитудой силы тока в колебательном контуре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энергии в идеальном колебательном контуре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Затухающие электромагнитные колебания. Вынужденные электромагнитные колебания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Переменный ток. Резистор и конденсатор в цепи переменного тока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Катушка индуктивности в цепи переменного тока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Закон Ома для электрической цепи переменного тока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Мощность переменного тока. Амплитудное и действующее значение силы тока и напряжения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Резонанс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Идеальный̆ трансформатор. Производство, передача и потребление электрической̆ энергии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риски при производстве электроэнергии. Культура использования электроэнергии в повседневной жизни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"Электромагнитные колебания"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Механические волны. Характеристики механических волн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Инфразвук и ультразвук. Шумовое загрязнение окружающей среды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Электромагнитные волны. Излучение электромагнитных волн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Энергия электромагнитных волн. Свойства электромагнитных волн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Шкала электромагнитных волн. Применение электромагнитных волн в технике и быту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радиосвязи и телевидения. Радиолокация.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"Колебания и волны"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Свет. Закон прямолинейного распространения света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закона прямолинейного распространения света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света. Плоское зеркало. Сферическое зеркало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Преломление света. Абсолютный и относительный показатель преломления.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внутреннее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внутреннего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отражения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законов отражения и преломления света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Ход лучей в призме. Дисперсия света. Сложный состав белого света. Цвет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Линзы. Фокусное расстояние и оптическая сила линзы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изображений в линзах и их системах.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Увеличение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линзы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построение изображений, получаемых с помощью линз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задач. Пределы применимости геометрической оптики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Скорость света и методы ее измерения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Интерференция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Когерентные источники. Условия наблюдения максимумов и минимумов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интерференции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Дифракция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Дифракционная решётка. Условие наблюдения главных максимумов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Поперечность</w:t>
            </w:r>
            <w:proofErr w:type="spellEnd"/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световых волн. Поляризация света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"Оптика"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«Оптика»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Границы применимости классической механики. Законы электродинамики и принцип относительности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Постулаты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относительности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Энергия и импульс релятивистской частицы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массы с энергией и импульсом релятивистской частицы.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покоя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Равновесное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излучение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смещения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Вина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Гипотеза М. Планка о квантах.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Фотоны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импульс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фотона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Фотоэффект. Опыты А. Г. Столетова.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фотоэффекта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Эйнштейна для фотоэффекта. "Красная граница" фотоэффекта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 света. Опыты П. Н. Лебедева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Волны де Бройля. Длина волны де Бройля и размеры области локализации движущейся частицы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Корпускулярно-волновой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дуализм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Дифракция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кристаллах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измерений в микромире. Соотношения неопределённостей Гейзенберга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расчётных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темам: "Основы СТО", "Корпускулярно-волновой дуализм"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по исследованию строения атома.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Планетарная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Резерфорда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Постулаты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Бора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Виды спектров. Спектр уровней энергии атома водорода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Спонтанное и вынужденное излучение света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Лазер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Нуклонная модель ядра Гейзенберга-Иваненко. Заряд и массовое число ядра.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Изотопы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Радиоактивность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радиоактивного распада. Свойства ионизирующего излучения. Влияние радиоактивности на живые организмы.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Дозиметрия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Энергия связи нуклонов в ядре. Ядерные силы. Дефект массы ядра. Ядерные реакции. Ядерные реакторы. Проблемы управляемого термоядерного синтеза.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аспекты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ядерной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энергетики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регистрации и исследования элементарных частиц. Фундаментальные взаимодействия. Барионы, мезоны и лептоны.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Кварк-глюонная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адронов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Физика за пределами Стандартной модели. Тёмная материя и тёмная энергия.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Этапы развития астрономии. Значение астрономии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Применимость законов физики для объяснения природы космических объектов.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исследований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оптические телескопы, радиотелескопы, внеатмосферная астрономия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Вид звёздного неба. Созвездия, яркие звёзды, планеты, их видимое движение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Солнечная система. Солнце. Солнечная активность. Источник энергии Солнца и звёзд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Звёзды, их основные характеристики. Диаграмма "спектральный класс – светимость"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Звезды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Внутреннее строение звёзд. Современные представления о происхождении и эволюции Солнца и звёзд.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звёзд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Млечный Путь — наша Галактика. Типы галактик. Чёрные дыры в ядрах галактик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Вселенная. Расширение Вселенной. Закон Хаббла. Теория Большого взрыва. Реликтовое излучение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Масштабная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Вселенной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Метагалактика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Нерешённые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астрономии</w:t>
            </w:r>
            <w:proofErr w:type="spellEnd"/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магнитного поля постоянных магнитов" или "Исследование свойств ферромагнетиков" или "Исследование действия постоянного магнита на рамку с током"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силы Ампера" или "Изучение зависимости силы Ампера от силы тока" или "Определение магнитной индукции на основе измерения силы Ампера"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явления электромагнитной индукции" или "Определение индукции вихревого магнитного поля"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явления самоиндукции" или "Сборка модели электромагнитного генератора"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периода свободных колебаний нитяного и пружинного маятников"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"Преобразование энергии в пружинном маятнике"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переменного тока через последовательно соединённые конденсатор, катушку и резистор" или "Исследование работы источников света в цепи переменного тока"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"Изучение параметров звуковой волны"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показателя преломления стекла" или "Получение изображения в системе из плоского зеркала и линзы"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зависимости фокусного расстояния от вещества (на примере жидких линз)" или "Измерение фокусного расстояния рассеивающих линз"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"Наблюдение дифракции, интерференции и поляризации света"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"Определение импульса и энергии релятивистских частиц (по фотографиям треков заряженных частиц в магнитном поле)"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постоянной Планка на основе исследования фотоэффекта" или "Исследование зависимости силы тока через светодиод от напряжения"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спектра разреженного атомарного водорода и измерение постоянной Ридберга"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радиоактивного фона с использованием дозиметра" или "Изучение поглощения бета-частиц алюминием"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звёзды" или "Наблюдения в телескоп Луны, планет, туманностей и звёздных скоплений"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Роль физики и астрономии в экономической, технологической, </w:t>
            </w: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социальной и этической сферах деятельности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Роль и место физики и астрономии в современной научной картине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"Кинематика"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"Кинематика"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"Динамика"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"Статика твердого тела"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"Законы сохранения в механике"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"Основы молекулярно-кинетической теории"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"Термодинамика.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"Агрегатные состояния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Фазовые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"Электрическое поле"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"Токи в различных средах"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"Магнитное поле"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"Электромагнитная индукция"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"Механические колебания"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"Электромагнитные колебания"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"Механические и электромагнитные волны"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"Оптика"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"Основы СТО"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"Корпускулярно-волновой дуализм"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"Физика атома"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"Физика атомного ядра и элементарных частиц"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"Элементы астрофизики"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D458D" w:rsidRDefault="002D458D">
            <w:pPr>
              <w:spacing w:after="0"/>
              <w:ind w:left="135"/>
            </w:pPr>
          </w:p>
        </w:tc>
      </w:tr>
      <w:tr w:rsidR="002D45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58D" w:rsidRPr="001854BB" w:rsidRDefault="00A235A4">
            <w:pPr>
              <w:spacing w:after="0"/>
              <w:ind w:left="135"/>
              <w:rPr>
                <w:lang w:val="ru-RU"/>
              </w:rPr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 w:rsidRPr="001854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D458D" w:rsidRDefault="00A235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458D" w:rsidRDefault="002D458D"/>
        </w:tc>
      </w:tr>
    </w:tbl>
    <w:p w:rsidR="002D458D" w:rsidRDefault="002D458D">
      <w:pPr>
        <w:sectPr w:rsidR="002D45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458D" w:rsidRDefault="002D458D">
      <w:pPr>
        <w:sectPr w:rsidR="002D45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458D" w:rsidRDefault="00A235A4">
      <w:pPr>
        <w:spacing w:after="0"/>
        <w:ind w:left="120"/>
      </w:pPr>
      <w:bookmarkStart w:id="10" w:name="block-27651940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D458D" w:rsidRDefault="00A235A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D458D" w:rsidRDefault="002D458D">
      <w:pPr>
        <w:spacing w:after="0" w:line="480" w:lineRule="auto"/>
        <w:ind w:left="120"/>
      </w:pPr>
    </w:p>
    <w:p w:rsidR="002D458D" w:rsidRDefault="002D458D">
      <w:pPr>
        <w:spacing w:after="0" w:line="480" w:lineRule="auto"/>
        <w:ind w:left="120"/>
      </w:pPr>
    </w:p>
    <w:p w:rsidR="002D458D" w:rsidRDefault="002D458D">
      <w:pPr>
        <w:spacing w:after="0"/>
        <w:ind w:left="120"/>
      </w:pPr>
    </w:p>
    <w:p w:rsidR="002D458D" w:rsidRDefault="00A235A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D458D" w:rsidRDefault="002D458D">
      <w:pPr>
        <w:spacing w:after="0" w:line="480" w:lineRule="auto"/>
        <w:ind w:left="120"/>
      </w:pPr>
    </w:p>
    <w:p w:rsidR="002D458D" w:rsidRDefault="002D458D">
      <w:pPr>
        <w:spacing w:after="0"/>
        <w:ind w:left="120"/>
      </w:pPr>
    </w:p>
    <w:p w:rsidR="002D458D" w:rsidRPr="001854BB" w:rsidRDefault="00A235A4">
      <w:pPr>
        <w:spacing w:after="0" w:line="480" w:lineRule="auto"/>
        <w:ind w:left="120"/>
        <w:rPr>
          <w:lang w:val="ru-RU"/>
        </w:rPr>
      </w:pPr>
      <w:r w:rsidRPr="001854B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D458D" w:rsidRPr="001854BB" w:rsidRDefault="002D458D">
      <w:pPr>
        <w:spacing w:after="0" w:line="480" w:lineRule="auto"/>
        <w:ind w:left="120"/>
        <w:rPr>
          <w:lang w:val="ru-RU"/>
        </w:rPr>
      </w:pPr>
    </w:p>
    <w:p w:rsidR="002D458D" w:rsidRPr="001854BB" w:rsidRDefault="002D458D">
      <w:pPr>
        <w:rPr>
          <w:lang w:val="ru-RU"/>
        </w:rPr>
        <w:sectPr w:rsidR="002D458D" w:rsidRPr="001854BB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A235A4" w:rsidRPr="001854BB" w:rsidRDefault="00A235A4">
      <w:pPr>
        <w:rPr>
          <w:lang w:val="ru-RU"/>
        </w:rPr>
      </w:pPr>
    </w:p>
    <w:sectPr w:rsidR="00A235A4" w:rsidRPr="001854B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2245B"/>
    <w:multiLevelType w:val="multilevel"/>
    <w:tmpl w:val="E49A99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A8478F7"/>
    <w:multiLevelType w:val="multilevel"/>
    <w:tmpl w:val="EF3C919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C0119B3"/>
    <w:multiLevelType w:val="multilevel"/>
    <w:tmpl w:val="1E54D5E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4211B2"/>
    <w:multiLevelType w:val="multilevel"/>
    <w:tmpl w:val="1CD430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E6A7222"/>
    <w:multiLevelType w:val="multilevel"/>
    <w:tmpl w:val="A398A8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2623930"/>
    <w:multiLevelType w:val="multilevel"/>
    <w:tmpl w:val="64903F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9D45C72"/>
    <w:multiLevelType w:val="multilevel"/>
    <w:tmpl w:val="988258D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BCA14A4"/>
    <w:multiLevelType w:val="multilevel"/>
    <w:tmpl w:val="190668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5AB2E8B"/>
    <w:multiLevelType w:val="multilevel"/>
    <w:tmpl w:val="AEEE88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82C1AAF"/>
    <w:multiLevelType w:val="multilevel"/>
    <w:tmpl w:val="AFFA7E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3096D81"/>
    <w:multiLevelType w:val="multilevel"/>
    <w:tmpl w:val="5582CA3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3886C49"/>
    <w:multiLevelType w:val="multilevel"/>
    <w:tmpl w:val="04F2F67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3D87E9E"/>
    <w:multiLevelType w:val="multilevel"/>
    <w:tmpl w:val="6E588CA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43572B2"/>
    <w:multiLevelType w:val="multilevel"/>
    <w:tmpl w:val="D18EB6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72B0324"/>
    <w:multiLevelType w:val="multilevel"/>
    <w:tmpl w:val="485EBEE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CA10080"/>
    <w:multiLevelType w:val="multilevel"/>
    <w:tmpl w:val="C9AC5B7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2"/>
  </w:num>
  <w:num w:numId="5">
    <w:abstractNumId w:val="0"/>
  </w:num>
  <w:num w:numId="6">
    <w:abstractNumId w:val="1"/>
  </w:num>
  <w:num w:numId="7">
    <w:abstractNumId w:val="7"/>
  </w:num>
  <w:num w:numId="8">
    <w:abstractNumId w:val="13"/>
  </w:num>
  <w:num w:numId="9">
    <w:abstractNumId w:val="15"/>
  </w:num>
  <w:num w:numId="10">
    <w:abstractNumId w:val="14"/>
  </w:num>
  <w:num w:numId="11">
    <w:abstractNumId w:val="10"/>
  </w:num>
  <w:num w:numId="12">
    <w:abstractNumId w:val="11"/>
  </w:num>
  <w:num w:numId="13">
    <w:abstractNumId w:val="3"/>
  </w:num>
  <w:num w:numId="14">
    <w:abstractNumId w:val="12"/>
  </w:num>
  <w:num w:numId="15">
    <w:abstractNumId w:val="6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58D"/>
    <w:rsid w:val="00114793"/>
    <w:rsid w:val="001854BB"/>
    <w:rsid w:val="002D458D"/>
    <w:rsid w:val="006F1D2B"/>
    <w:rsid w:val="00A235A4"/>
    <w:rsid w:val="00C85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ED4AC6-0F01-49AD-AB90-E53BEE184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F1D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F1D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29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16159</Words>
  <Characters>92108</Characters>
  <Application>Microsoft Office Word</Application>
  <DocSecurity>0</DocSecurity>
  <Lines>767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Чуриков Анатолий Викторович</cp:lastModifiedBy>
  <cp:revision>6</cp:revision>
  <cp:lastPrinted>2023-10-10T10:52:00Z</cp:lastPrinted>
  <dcterms:created xsi:type="dcterms:W3CDTF">2023-10-10T09:08:00Z</dcterms:created>
  <dcterms:modified xsi:type="dcterms:W3CDTF">2023-10-10T14:24:00Z</dcterms:modified>
</cp:coreProperties>
</file>